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C1E33A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17370D00" w14:textId="153B711F" w:rsidR="008207A6" w:rsidRPr="00EA2FB8" w:rsidRDefault="00371EBB" w:rsidP="008207A6">
      <w:pPr>
        <w:rPr>
          <w:rFonts w:ascii="Times New Roman" w:eastAsia="宋体" w:hAnsi="Times New Roman"/>
          <w:sz w:val="20"/>
          <w:szCs w:val="20"/>
        </w:rPr>
      </w:pPr>
      <w:bookmarkStart w:id="0" w:name="_GoBack"/>
      <w:r>
        <w:rPr>
          <w:rFonts w:ascii="Times New Roman" w:eastAsia="宋体" w:hAnsi="Times New Roman"/>
          <w:sz w:val="20"/>
          <w:szCs w:val="20"/>
        </w:rPr>
        <w:t xml:space="preserve">Supplementary Table </w:t>
      </w:r>
      <w:bookmarkEnd w:id="0"/>
      <w:r w:rsidR="008207A6" w:rsidRPr="00EA2FB8">
        <w:rPr>
          <w:rFonts w:ascii="Times New Roman" w:eastAsia="宋体" w:hAnsi="Times New Roman"/>
          <w:sz w:val="20"/>
          <w:szCs w:val="20"/>
        </w:rPr>
        <w:t>1. Risk assessment of bias in included studies</w:t>
      </w:r>
    </w:p>
    <w:p w14:paraId="35FA862D" w14:textId="61E68696" w:rsidR="008207A6" w:rsidRPr="00EA2FB8" w:rsidRDefault="00371EBB" w:rsidP="008207A6">
      <w:pPr>
        <w:rPr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Supplementary Table </w:t>
      </w:r>
      <w:r w:rsidR="008207A6" w:rsidRPr="00EA2FB8">
        <w:rPr>
          <w:rFonts w:ascii="Times New Roman" w:eastAsia="宋体" w:hAnsi="Times New Roman"/>
          <w:sz w:val="20"/>
          <w:szCs w:val="20"/>
        </w:rPr>
        <w:t>1</w:t>
      </w:r>
      <w:r w:rsidR="008207A6" w:rsidRPr="00EA2FB8">
        <w:rPr>
          <w:rFonts w:ascii="Times New Roman" w:eastAsia="宋体" w:hAnsi="Times New Roman" w:hint="eastAsia"/>
          <w:sz w:val="20"/>
          <w:szCs w:val="20"/>
        </w:rPr>
        <w:t>（</w:t>
      </w:r>
      <w:r w:rsidR="008207A6">
        <w:rPr>
          <w:rFonts w:ascii="Times New Roman" w:eastAsia="宋体" w:hAnsi="Times New Roman" w:hint="eastAsia"/>
          <w:sz w:val="20"/>
          <w:szCs w:val="20"/>
        </w:rPr>
        <w:t>a</w:t>
      </w:r>
      <w:r w:rsidR="008207A6" w:rsidRPr="00EA2FB8">
        <w:rPr>
          <w:rFonts w:ascii="Times New Roman" w:eastAsia="宋体" w:hAnsi="Times New Roman" w:hint="eastAsia"/>
          <w:sz w:val="20"/>
          <w:szCs w:val="20"/>
        </w:rPr>
        <w:t>）</w:t>
      </w:r>
      <w:r w:rsidR="008207A6" w:rsidRPr="00EA2FB8">
        <w:rPr>
          <w:rFonts w:ascii="Times New Roman" w:eastAsia="宋体" w:hAnsi="Times New Roman"/>
          <w:sz w:val="20"/>
          <w:szCs w:val="20"/>
        </w:rPr>
        <w:t>Risk assessment of bias in RCT</w:t>
      </w:r>
      <w:r w:rsidR="008207A6" w:rsidRPr="00EA2FB8">
        <w:rPr>
          <w:rFonts w:ascii="Times New Roman" w:eastAsia="宋体" w:hAnsi="Times New Roman" w:hint="eastAsia"/>
          <w:sz w:val="20"/>
          <w:szCs w:val="20"/>
        </w:rPr>
        <w:t>s</w:t>
      </w:r>
    </w:p>
    <w:tbl>
      <w:tblPr>
        <w:tblW w:w="10124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279"/>
        <w:gridCol w:w="1399"/>
        <w:gridCol w:w="1442"/>
        <w:gridCol w:w="1260"/>
        <w:gridCol w:w="1080"/>
        <w:gridCol w:w="1340"/>
      </w:tblGrid>
      <w:tr w:rsidR="008207A6" w:rsidRPr="00EA2FB8" w14:paraId="598DD7FB" w14:textId="77777777" w:rsidTr="008062AA">
        <w:trPr>
          <w:jc w:val="center"/>
        </w:trPr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A49A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Author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/ Y</w:t>
            </w: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ear</w:t>
            </w:r>
          </w:p>
          <w:p w14:paraId="2AE7AB29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（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Classification by drug</w:t>
            </w: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）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E1F8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Random sequence generation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83D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Allocation</w:t>
            </w:r>
            <w:r w:rsidRPr="00EA2FB8">
              <w:rPr>
                <w:rFonts w:ascii="Times New Roman" w:eastAsia="宋体" w:hAnsi="Times New Roman"/>
                <w:sz w:val="20"/>
                <w:szCs w:val="20"/>
              </w:rPr>
              <w:t xml:space="preserve"> 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sequence</w:t>
            </w:r>
          </w:p>
          <w:p w14:paraId="73CB9ED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concealment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A352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Blind assessment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56A0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Incomplete outcome data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1D1C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Selective reporting of results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AB34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Other sources of bias</w:t>
            </w:r>
          </w:p>
        </w:tc>
      </w:tr>
      <w:tr w:rsidR="008207A6" w:rsidRPr="00EA2FB8" w14:paraId="13C32832" w14:textId="77777777" w:rsidTr="008062AA">
        <w:trPr>
          <w:trHeight w:val="282"/>
          <w:jc w:val="center"/>
        </w:trPr>
        <w:tc>
          <w:tcPr>
            <w:tcW w:w="2324" w:type="dxa"/>
            <w:vAlign w:val="center"/>
          </w:tcPr>
          <w:p w14:paraId="31A3A2CF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  <w:t>ACE inhibitors or ARBs</w:t>
            </w:r>
          </w:p>
        </w:tc>
        <w:tc>
          <w:tcPr>
            <w:tcW w:w="1279" w:type="dxa"/>
            <w:vAlign w:val="center"/>
          </w:tcPr>
          <w:p w14:paraId="6DA9A4E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399" w:type="dxa"/>
            <w:vAlign w:val="center"/>
          </w:tcPr>
          <w:p w14:paraId="2027491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442" w:type="dxa"/>
            <w:vAlign w:val="center"/>
          </w:tcPr>
          <w:p w14:paraId="1E2BF33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71E422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EDB817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340" w:type="dxa"/>
            <w:vAlign w:val="center"/>
          </w:tcPr>
          <w:p w14:paraId="46039DA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</w:tr>
      <w:tr w:rsidR="008207A6" w:rsidRPr="00EA2FB8" w14:paraId="0D3C60CA" w14:textId="77777777" w:rsidTr="008062AA">
        <w:trPr>
          <w:jc w:val="center"/>
        </w:trPr>
        <w:tc>
          <w:tcPr>
            <w:tcW w:w="2324" w:type="dxa"/>
            <w:vAlign w:val="center"/>
          </w:tcPr>
          <w:p w14:paraId="40E9BF8F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Portoles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2004 </w:t>
            </w:r>
          </w:p>
        </w:tc>
        <w:tc>
          <w:tcPr>
            <w:tcW w:w="1279" w:type="dxa"/>
            <w:vAlign w:val="center"/>
          </w:tcPr>
          <w:p w14:paraId="6266B00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187C100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6A7EBBD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1AF84FB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4317E77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0716B57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79D750FC" w14:textId="77777777" w:rsidTr="008062AA">
        <w:trPr>
          <w:jc w:val="center"/>
        </w:trPr>
        <w:tc>
          <w:tcPr>
            <w:tcW w:w="2324" w:type="dxa"/>
            <w:vAlign w:val="center"/>
          </w:tcPr>
          <w:p w14:paraId="6059CE97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Kim 2009 </w:t>
            </w:r>
          </w:p>
        </w:tc>
        <w:tc>
          <w:tcPr>
            <w:tcW w:w="1279" w:type="dxa"/>
            <w:vAlign w:val="center"/>
          </w:tcPr>
          <w:p w14:paraId="7057734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65EF929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32D76C1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0D5B9CC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0E997A7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30FD209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00A4C6EE" w14:textId="77777777" w:rsidTr="008062AA">
        <w:trPr>
          <w:jc w:val="center"/>
        </w:trPr>
        <w:tc>
          <w:tcPr>
            <w:tcW w:w="2324" w:type="dxa"/>
            <w:vAlign w:val="center"/>
          </w:tcPr>
          <w:p w14:paraId="544ACC7B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Spinola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2009 </w:t>
            </w:r>
          </w:p>
        </w:tc>
        <w:tc>
          <w:tcPr>
            <w:tcW w:w="1279" w:type="dxa"/>
            <w:vAlign w:val="center"/>
          </w:tcPr>
          <w:p w14:paraId="54936B1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36812EF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442" w:type="dxa"/>
            <w:vAlign w:val="center"/>
          </w:tcPr>
          <w:p w14:paraId="14F3CE7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6844740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2525529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23DD6CD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7E1B66B0" w14:textId="77777777" w:rsidTr="008062AA">
        <w:trPr>
          <w:jc w:val="center"/>
        </w:trPr>
        <w:tc>
          <w:tcPr>
            <w:tcW w:w="2324" w:type="dxa"/>
            <w:vAlign w:val="center"/>
          </w:tcPr>
          <w:p w14:paraId="4C7037A1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Iqbal 2010 </w:t>
            </w:r>
          </w:p>
        </w:tc>
        <w:tc>
          <w:tcPr>
            <w:tcW w:w="1279" w:type="dxa"/>
            <w:vAlign w:val="center"/>
          </w:tcPr>
          <w:p w14:paraId="08130AE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5D964F6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6A711C8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106129E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080" w:type="dxa"/>
            <w:vAlign w:val="center"/>
          </w:tcPr>
          <w:p w14:paraId="7A919D9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3F56C04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29EAE3BC" w14:textId="77777777" w:rsidTr="008062AA">
        <w:trPr>
          <w:jc w:val="center"/>
        </w:trPr>
        <w:tc>
          <w:tcPr>
            <w:tcW w:w="2324" w:type="dxa"/>
            <w:vAlign w:val="center"/>
          </w:tcPr>
          <w:p w14:paraId="7C3F7AA6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Jia 2010</w:t>
            </w:r>
          </w:p>
        </w:tc>
        <w:tc>
          <w:tcPr>
            <w:tcW w:w="1279" w:type="dxa"/>
            <w:vAlign w:val="center"/>
          </w:tcPr>
          <w:p w14:paraId="2A51374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08C36EB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4C7A87D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13B93F0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44B300A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222CC0B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18607A95" w14:textId="77777777" w:rsidTr="008062AA">
        <w:trPr>
          <w:jc w:val="center"/>
        </w:trPr>
        <w:tc>
          <w:tcPr>
            <w:tcW w:w="2324" w:type="dxa"/>
            <w:vAlign w:val="center"/>
          </w:tcPr>
          <w:p w14:paraId="332F6B4E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Li 2010</w:t>
            </w:r>
          </w:p>
        </w:tc>
        <w:tc>
          <w:tcPr>
            <w:tcW w:w="1279" w:type="dxa"/>
            <w:vAlign w:val="center"/>
          </w:tcPr>
          <w:p w14:paraId="3D34582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1C27326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26C4750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59CA537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41F04EA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3B070BE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48DCEC1F" w14:textId="77777777" w:rsidTr="008062AA">
        <w:trPr>
          <w:jc w:val="center"/>
        </w:trPr>
        <w:tc>
          <w:tcPr>
            <w:tcW w:w="2324" w:type="dxa"/>
            <w:vAlign w:val="center"/>
          </w:tcPr>
          <w:p w14:paraId="484B5B8D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Oigman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2013 </w:t>
            </w:r>
          </w:p>
        </w:tc>
        <w:tc>
          <w:tcPr>
            <w:tcW w:w="1279" w:type="dxa"/>
            <w:vAlign w:val="center"/>
          </w:tcPr>
          <w:p w14:paraId="0E041D9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4EF117B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122838E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2C1BB2D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3DA8891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059F3C6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745EDB4A" w14:textId="77777777" w:rsidTr="008062AA">
        <w:trPr>
          <w:jc w:val="center"/>
        </w:trPr>
        <w:tc>
          <w:tcPr>
            <w:tcW w:w="2324" w:type="dxa"/>
            <w:vAlign w:val="center"/>
          </w:tcPr>
          <w:p w14:paraId="5E5B3DA6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Patel 2017</w:t>
            </w:r>
          </w:p>
        </w:tc>
        <w:tc>
          <w:tcPr>
            <w:tcW w:w="1279" w:type="dxa"/>
            <w:vAlign w:val="center"/>
          </w:tcPr>
          <w:p w14:paraId="6D58E1B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05D8369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52B25A1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1F367F5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08C010C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4B50C33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59B84D8C" w14:textId="77777777" w:rsidTr="008062AA">
        <w:trPr>
          <w:jc w:val="center"/>
        </w:trPr>
        <w:tc>
          <w:tcPr>
            <w:tcW w:w="2324" w:type="dxa"/>
            <w:vAlign w:val="center"/>
          </w:tcPr>
          <w:p w14:paraId="760FA7CE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  <w:t>Anticoagulants</w:t>
            </w:r>
          </w:p>
        </w:tc>
        <w:tc>
          <w:tcPr>
            <w:tcW w:w="1279" w:type="dxa"/>
            <w:vAlign w:val="center"/>
          </w:tcPr>
          <w:p w14:paraId="51A588D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399" w:type="dxa"/>
            <w:vAlign w:val="center"/>
          </w:tcPr>
          <w:p w14:paraId="567F757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442" w:type="dxa"/>
            <w:vAlign w:val="center"/>
          </w:tcPr>
          <w:p w14:paraId="72C9925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A00247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282E13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340" w:type="dxa"/>
            <w:vAlign w:val="center"/>
          </w:tcPr>
          <w:p w14:paraId="6207A0F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</w:tr>
      <w:tr w:rsidR="008207A6" w:rsidRPr="00EA2FB8" w14:paraId="50FE7AB5" w14:textId="77777777" w:rsidTr="008062AA">
        <w:trPr>
          <w:jc w:val="center"/>
        </w:trPr>
        <w:tc>
          <w:tcPr>
            <w:tcW w:w="2324" w:type="dxa"/>
            <w:vAlign w:val="center"/>
          </w:tcPr>
          <w:p w14:paraId="0E83D7D1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Weibert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2000</w:t>
            </w:r>
          </w:p>
        </w:tc>
        <w:tc>
          <w:tcPr>
            <w:tcW w:w="1279" w:type="dxa"/>
            <w:vAlign w:val="center"/>
          </w:tcPr>
          <w:p w14:paraId="72FB2C3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28DD0CA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433B637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5863D5A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080" w:type="dxa"/>
            <w:vAlign w:val="center"/>
          </w:tcPr>
          <w:p w14:paraId="0908201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17C3E39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4B7F3212" w14:textId="77777777" w:rsidTr="008062AA">
        <w:trPr>
          <w:jc w:val="center"/>
        </w:trPr>
        <w:tc>
          <w:tcPr>
            <w:tcW w:w="2324" w:type="dxa"/>
            <w:vAlign w:val="center"/>
          </w:tcPr>
          <w:p w14:paraId="4DB658B4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Lee 2005</w:t>
            </w:r>
          </w:p>
        </w:tc>
        <w:tc>
          <w:tcPr>
            <w:tcW w:w="1279" w:type="dxa"/>
            <w:vAlign w:val="center"/>
          </w:tcPr>
          <w:p w14:paraId="6775E14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304F821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442" w:type="dxa"/>
            <w:vAlign w:val="center"/>
          </w:tcPr>
          <w:p w14:paraId="753E490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7185675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25DB4D8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693904E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0FF2FAFB" w14:textId="77777777" w:rsidTr="008062AA">
        <w:trPr>
          <w:jc w:val="center"/>
        </w:trPr>
        <w:tc>
          <w:tcPr>
            <w:tcW w:w="2324" w:type="dxa"/>
            <w:vAlign w:val="center"/>
          </w:tcPr>
          <w:p w14:paraId="69B0AFEF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Pereira 2005 </w:t>
            </w:r>
          </w:p>
        </w:tc>
        <w:tc>
          <w:tcPr>
            <w:tcW w:w="1279" w:type="dxa"/>
            <w:vAlign w:val="center"/>
          </w:tcPr>
          <w:p w14:paraId="3A5A440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33F0C97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442" w:type="dxa"/>
            <w:vAlign w:val="center"/>
          </w:tcPr>
          <w:p w14:paraId="376CA20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5D91E12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40778ED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45B01A6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176D7C45" w14:textId="77777777" w:rsidTr="008062AA">
        <w:trPr>
          <w:jc w:val="center"/>
        </w:trPr>
        <w:tc>
          <w:tcPr>
            <w:tcW w:w="2324" w:type="dxa"/>
            <w:vAlign w:val="center"/>
          </w:tcPr>
          <w:p w14:paraId="77931CD0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Gomes 2011</w:t>
            </w:r>
          </w:p>
        </w:tc>
        <w:tc>
          <w:tcPr>
            <w:tcW w:w="1279" w:type="dxa"/>
            <w:vAlign w:val="center"/>
          </w:tcPr>
          <w:p w14:paraId="61C5492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6894451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1B2B811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6F03FAE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06BCC4C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12D52EB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79738F81" w14:textId="77777777" w:rsidTr="008062AA">
        <w:trPr>
          <w:jc w:val="center"/>
        </w:trPr>
        <w:tc>
          <w:tcPr>
            <w:tcW w:w="2324" w:type="dxa"/>
            <w:vAlign w:val="center"/>
          </w:tcPr>
          <w:p w14:paraId="5E45247A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Ramacciotti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2018</w:t>
            </w:r>
          </w:p>
        </w:tc>
        <w:tc>
          <w:tcPr>
            <w:tcW w:w="1279" w:type="dxa"/>
            <w:vAlign w:val="center"/>
          </w:tcPr>
          <w:p w14:paraId="1D954C1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0395CEA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442" w:type="dxa"/>
            <w:vAlign w:val="center"/>
          </w:tcPr>
          <w:p w14:paraId="25268A0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528A1DD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17A6844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6A2DC88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26484869" w14:textId="77777777" w:rsidTr="008062AA">
        <w:trPr>
          <w:jc w:val="center"/>
        </w:trPr>
        <w:tc>
          <w:tcPr>
            <w:tcW w:w="2324" w:type="dxa"/>
            <w:vAlign w:val="center"/>
          </w:tcPr>
          <w:p w14:paraId="6155303D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Abdolvand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2019</w:t>
            </w:r>
          </w:p>
        </w:tc>
        <w:tc>
          <w:tcPr>
            <w:tcW w:w="1279" w:type="dxa"/>
            <w:vAlign w:val="center"/>
          </w:tcPr>
          <w:p w14:paraId="1C286F0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563905D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442" w:type="dxa"/>
            <w:vAlign w:val="center"/>
          </w:tcPr>
          <w:p w14:paraId="64A2B55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5113C47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7E63E3D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592973B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1B14504E" w14:textId="77777777" w:rsidTr="008062AA">
        <w:trPr>
          <w:jc w:val="center"/>
        </w:trPr>
        <w:tc>
          <w:tcPr>
            <w:tcW w:w="2324" w:type="dxa"/>
            <w:vAlign w:val="center"/>
          </w:tcPr>
          <w:p w14:paraId="3E0EA854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Casella 2015</w:t>
            </w:r>
          </w:p>
        </w:tc>
        <w:tc>
          <w:tcPr>
            <w:tcW w:w="1279" w:type="dxa"/>
            <w:vAlign w:val="center"/>
          </w:tcPr>
          <w:p w14:paraId="535C839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1F31395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442" w:type="dxa"/>
            <w:vAlign w:val="center"/>
          </w:tcPr>
          <w:p w14:paraId="3E7146E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1ABAABC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065D5F5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471F693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22D7DAD7" w14:textId="77777777" w:rsidTr="008062AA">
        <w:trPr>
          <w:jc w:val="center"/>
        </w:trPr>
        <w:tc>
          <w:tcPr>
            <w:tcW w:w="2324" w:type="dxa"/>
            <w:vAlign w:val="center"/>
          </w:tcPr>
          <w:p w14:paraId="75597455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Gomes 2021</w:t>
            </w:r>
          </w:p>
        </w:tc>
        <w:tc>
          <w:tcPr>
            <w:tcW w:w="1279" w:type="dxa"/>
            <w:vAlign w:val="center"/>
          </w:tcPr>
          <w:p w14:paraId="03D0E35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7FADF07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442" w:type="dxa"/>
            <w:vAlign w:val="center"/>
          </w:tcPr>
          <w:p w14:paraId="4EF00FF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6AA0D8F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37B1111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1EEA700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08EB3818" w14:textId="77777777" w:rsidTr="008062AA">
        <w:trPr>
          <w:jc w:val="center"/>
        </w:trPr>
        <w:tc>
          <w:tcPr>
            <w:tcW w:w="2324" w:type="dxa"/>
            <w:vAlign w:val="center"/>
          </w:tcPr>
          <w:p w14:paraId="4DF322FA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  <w:t>Antiplatelet agents</w:t>
            </w:r>
          </w:p>
        </w:tc>
        <w:tc>
          <w:tcPr>
            <w:tcW w:w="1279" w:type="dxa"/>
            <w:vAlign w:val="center"/>
          </w:tcPr>
          <w:p w14:paraId="0391A57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399" w:type="dxa"/>
            <w:vAlign w:val="center"/>
          </w:tcPr>
          <w:p w14:paraId="05868FF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442" w:type="dxa"/>
            <w:vAlign w:val="center"/>
          </w:tcPr>
          <w:p w14:paraId="164EC61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712FAE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E30953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340" w:type="dxa"/>
            <w:vAlign w:val="center"/>
          </w:tcPr>
          <w:p w14:paraId="08D906E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</w:tr>
      <w:tr w:rsidR="008207A6" w:rsidRPr="00EA2FB8" w14:paraId="009FCE98" w14:textId="77777777" w:rsidTr="008062AA">
        <w:trPr>
          <w:jc w:val="center"/>
        </w:trPr>
        <w:tc>
          <w:tcPr>
            <w:tcW w:w="2324" w:type="dxa"/>
            <w:vAlign w:val="center"/>
          </w:tcPr>
          <w:p w14:paraId="42D3B893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Rao 2003 </w:t>
            </w:r>
          </w:p>
        </w:tc>
        <w:tc>
          <w:tcPr>
            <w:tcW w:w="1279" w:type="dxa"/>
            <w:vAlign w:val="center"/>
          </w:tcPr>
          <w:p w14:paraId="4F5CC0A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3457E46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2AE1B7B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30524DE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6082C5D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13ECDB2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7BE22B38" w14:textId="77777777" w:rsidTr="008062AA">
        <w:trPr>
          <w:jc w:val="center"/>
        </w:trPr>
        <w:tc>
          <w:tcPr>
            <w:tcW w:w="2324" w:type="dxa"/>
            <w:vAlign w:val="center"/>
          </w:tcPr>
          <w:p w14:paraId="0DC560E2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Kim (P) 2009 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fldChar w:fldCharType="begin">
                <w:fldData xml:space="preserve">PEVuZE5vdGU+PENpdGU+PEF1dGhvcj5LaW08L0F1dGhvcj48WWVhcj4yMDA5PC9ZZWFyPjxSZWNO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</w:fldData>
              </w:fldChar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instrText xml:space="preserve"> ADDIN EN.CITE </w:instrTex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fldChar w:fldCharType="begin">
                <w:fldData xml:space="preserve">PEVuZE5vdGU+PENpdGU+PEF1dGhvcj5LaW08L0F1dGhvcj48WWVhcj4yMDA5PC9ZZWFyPjxSZWNO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</w:fldData>
              </w:fldChar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instrText xml:space="preserve"> ADDIN EN.CITE.DATA </w:instrTex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fldChar w:fldCharType="end"/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6822726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0C8BB68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66E5C70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181273E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16F421A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2EBBF63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6520B0EE" w14:textId="77777777" w:rsidTr="008062AA">
        <w:trPr>
          <w:jc w:val="center"/>
        </w:trPr>
        <w:tc>
          <w:tcPr>
            <w:tcW w:w="2324" w:type="dxa"/>
            <w:vAlign w:val="center"/>
          </w:tcPr>
          <w:p w14:paraId="2EA0F1DD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Di 2010 </w:t>
            </w:r>
          </w:p>
        </w:tc>
        <w:tc>
          <w:tcPr>
            <w:tcW w:w="1279" w:type="dxa"/>
            <w:vAlign w:val="center"/>
          </w:tcPr>
          <w:p w14:paraId="6F6B822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0A6BF37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6A68278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38C10CD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61170AD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4C07DFC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64E803D3" w14:textId="77777777" w:rsidTr="008062AA">
        <w:trPr>
          <w:jc w:val="center"/>
        </w:trPr>
        <w:tc>
          <w:tcPr>
            <w:tcW w:w="2324" w:type="dxa"/>
            <w:vAlign w:val="center"/>
          </w:tcPr>
          <w:p w14:paraId="323079EC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Müller 2010 </w:t>
            </w:r>
          </w:p>
        </w:tc>
        <w:tc>
          <w:tcPr>
            <w:tcW w:w="1279" w:type="dxa"/>
            <w:vAlign w:val="center"/>
          </w:tcPr>
          <w:p w14:paraId="08C215F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18D0BC2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442" w:type="dxa"/>
            <w:vAlign w:val="center"/>
          </w:tcPr>
          <w:p w14:paraId="1ACE285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260" w:type="dxa"/>
            <w:vAlign w:val="center"/>
          </w:tcPr>
          <w:p w14:paraId="71ED553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38EBC64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48223F6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1DB9D24A" w14:textId="77777777" w:rsidTr="008062AA">
        <w:trPr>
          <w:jc w:val="center"/>
        </w:trPr>
        <w:tc>
          <w:tcPr>
            <w:tcW w:w="2324" w:type="dxa"/>
            <w:vAlign w:val="center"/>
          </w:tcPr>
          <w:p w14:paraId="33E79D94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Shim 2010 </w:t>
            </w:r>
          </w:p>
        </w:tc>
        <w:tc>
          <w:tcPr>
            <w:tcW w:w="1279" w:type="dxa"/>
            <w:vAlign w:val="center"/>
          </w:tcPr>
          <w:p w14:paraId="57950E2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0C4C004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5AB25F2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07FA4FF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28D9771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39B9889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4CDF730A" w14:textId="77777777" w:rsidTr="008062AA">
        <w:trPr>
          <w:jc w:val="center"/>
        </w:trPr>
        <w:tc>
          <w:tcPr>
            <w:tcW w:w="2324" w:type="dxa"/>
            <w:vAlign w:val="center"/>
          </w:tcPr>
          <w:p w14:paraId="7CC514A8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Khosravi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2011 </w:t>
            </w:r>
          </w:p>
        </w:tc>
        <w:tc>
          <w:tcPr>
            <w:tcW w:w="1279" w:type="dxa"/>
            <w:vAlign w:val="center"/>
          </w:tcPr>
          <w:p w14:paraId="2FB65E9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02571CD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62F981F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18FB231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757D213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5C6FECE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29D4416B" w14:textId="77777777" w:rsidTr="008062AA">
        <w:trPr>
          <w:jc w:val="center"/>
        </w:trPr>
        <w:tc>
          <w:tcPr>
            <w:tcW w:w="2324" w:type="dxa"/>
            <w:vAlign w:val="center"/>
          </w:tcPr>
          <w:p w14:paraId="334D37C7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Suh 2011 </w:t>
            </w:r>
          </w:p>
        </w:tc>
        <w:tc>
          <w:tcPr>
            <w:tcW w:w="1279" w:type="dxa"/>
            <w:vAlign w:val="center"/>
          </w:tcPr>
          <w:p w14:paraId="34618B6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1D2E04E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097DD50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3B62243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3F1528E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29CFF41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7475770A" w14:textId="77777777" w:rsidTr="008062AA">
        <w:trPr>
          <w:jc w:val="center"/>
        </w:trPr>
        <w:tc>
          <w:tcPr>
            <w:tcW w:w="2324" w:type="dxa"/>
            <w:vAlign w:val="center"/>
          </w:tcPr>
          <w:p w14:paraId="4EDE73A5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Oberhänsli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2012 </w:t>
            </w:r>
          </w:p>
        </w:tc>
        <w:tc>
          <w:tcPr>
            <w:tcW w:w="1279" w:type="dxa"/>
            <w:vAlign w:val="center"/>
          </w:tcPr>
          <w:p w14:paraId="47076F9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0351986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6C4F798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3FF559E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4285DBA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2447E05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0E2E171B" w14:textId="77777777" w:rsidTr="008062AA">
        <w:trPr>
          <w:jc w:val="center"/>
        </w:trPr>
        <w:tc>
          <w:tcPr>
            <w:tcW w:w="2324" w:type="dxa"/>
            <w:vAlign w:val="center"/>
          </w:tcPr>
          <w:p w14:paraId="59649EE3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Tsoumani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(A) 2012 </w:t>
            </w:r>
          </w:p>
        </w:tc>
        <w:tc>
          <w:tcPr>
            <w:tcW w:w="1279" w:type="dxa"/>
            <w:vAlign w:val="center"/>
          </w:tcPr>
          <w:p w14:paraId="043045C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4AF2B36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5BDA09E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56BBC52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7C8847C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1335B35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1EA465A1" w14:textId="77777777" w:rsidTr="008062AA">
        <w:trPr>
          <w:jc w:val="center"/>
        </w:trPr>
        <w:tc>
          <w:tcPr>
            <w:tcW w:w="2324" w:type="dxa"/>
            <w:vAlign w:val="center"/>
          </w:tcPr>
          <w:p w14:paraId="19391C03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Tsoumani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(E) 2012 </w:t>
            </w:r>
          </w:p>
        </w:tc>
        <w:tc>
          <w:tcPr>
            <w:tcW w:w="1279" w:type="dxa"/>
            <w:vAlign w:val="center"/>
          </w:tcPr>
          <w:p w14:paraId="3EF4513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3DDC98A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52D9FBB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0F997CC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0E54E97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6A8C2CE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0C55DCD4" w14:textId="77777777" w:rsidTr="008062AA">
        <w:trPr>
          <w:jc w:val="center"/>
        </w:trPr>
        <w:tc>
          <w:tcPr>
            <w:tcW w:w="2324" w:type="dxa"/>
            <w:vAlign w:val="center"/>
          </w:tcPr>
          <w:p w14:paraId="23DB89B0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Park 2013 </w:t>
            </w:r>
          </w:p>
        </w:tc>
        <w:tc>
          <w:tcPr>
            <w:tcW w:w="1279" w:type="dxa"/>
            <w:vAlign w:val="center"/>
          </w:tcPr>
          <w:p w14:paraId="383DE14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38F75CE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442" w:type="dxa"/>
            <w:vAlign w:val="center"/>
          </w:tcPr>
          <w:p w14:paraId="04B4893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1D003D9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2D47E8C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3AB9FE1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6A92C849" w14:textId="77777777" w:rsidTr="008062AA">
        <w:trPr>
          <w:jc w:val="center"/>
        </w:trPr>
        <w:tc>
          <w:tcPr>
            <w:tcW w:w="2324" w:type="dxa"/>
            <w:vAlign w:val="center"/>
          </w:tcPr>
          <w:p w14:paraId="55055907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Komosa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2014 </w:t>
            </w:r>
          </w:p>
        </w:tc>
        <w:tc>
          <w:tcPr>
            <w:tcW w:w="1279" w:type="dxa"/>
            <w:vAlign w:val="center"/>
          </w:tcPr>
          <w:p w14:paraId="49353B3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1A2E308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7908B30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5DC9541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0FAC891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691520A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27713881" w14:textId="77777777" w:rsidTr="008062AA">
        <w:trPr>
          <w:jc w:val="center"/>
        </w:trPr>
        <w:tc>
          <w:tcPr>
            <w:tcW w:w="2324" w:type="dxa"/>
            <w:vAlign w:val="center"/>
          </w:tcPr>
          <w:p w14:paraId="1C1A9102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Seo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2014 </w:t>
            </w:r>
          </w:p>
        </w:tc>
        <w:tc>
          <w:tcPr>
            <w:tcW w:w="1279" w:type="dxa"/>
            <w:vAlign w:val="center"/>
          </w:tcPr>
          <w:p w14:paraId="4239B03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3A29706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62C97A5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6666C5B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0FBC48E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4545F26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38D486C8" w14:textId="77777777" w:rsidTr="008062AA">
        <w:trPr>
          <w:jc w:val="center"/>
        </w:trPr>
        <w:tc>
          <w:tcPr>
            <w:tcW w:w="2324" w:type="dxa"/>
            <w:vAlign w:val="center"/>
          </w:tcPr>
          <w:p w14:paraId="3D917399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Hamilos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2015</w:t>
            </w:r>
          </w:p>
        </w:tc>
        <w:tc>
          <w:tcPr>
            <w:tcW w:w="1279" w:type="dxa"/>
            <w:vAlign w:val="center"/>
          </w:tcPr>
          <w:p w14:paraId="100C7A0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49B2BA1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442" w:type="dxa"/>
            <w:vAlign w:val="center"/>
          </w:tcPr>
          <w:p w14:paraId="6899996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679F2C8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607D348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3E54087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4061E996" w14:textId="77777777" w:rsidTr="008062AA">
        <w:trPr>
          <w:jc w:val="center"/>
        </w:trPr>
        <w:tc>
          <w:tcPr>
            <w:tcW w:w="2324" w:type="dxa"/>
            <w:vAlign w:val="center"/>
          </w:tcPr>
          <w:p w14:paraId="4C43752E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Ntalas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2016</w:t>
            </w:r>
          </w:p>
        </w:tc>
        <w:tc>
          <w:tcPr>
            <w:tcW w:w="1279" w:type="dxa"/>
            <w:vAlign w:val="center"/>
          </w:tcPr>
          <w:p w14:paraId="52F34D5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5AEABE1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U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C</w:t>
            </w:r>
          </w:p>
        </w:tc>
        <w:tc>
          <w:tcPr>
            <w:tcW w:w="1442" w:type="dxa"/>
            <w:vAlign w:val="center"/>
          </w:tcPr>
          <w:p w14:paraId="7A8BA77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5AA446A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6B37B7B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538F6D5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0F5DD461" w14:textId="77777777" w:rsidTr="008062AA">
        <w:trPr>
          <w:jc w:val="center"/>
        </w:trPr>
        <w:tc>
          <w:tcPr>
            <w:tcW w:w="2324" w:type="dxa"/>
            <w:vAlign w:val="center"/>
          </w:tcPr>
          <w:p w14:paraId="074AF092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Hajizadeh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2017</w:t>
            </w:r>
          </w:p>
        </w:tc>
        <w:tc>
          <w:tcPr>
            <w:tcW w:w="1279" w:type="dxa"/>
            <w:vAlign w:val="center"/>
          </w:tcPr>
          <w:p w14:paraId="60FBB2A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U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C</w:t>
            </w:r>
          </w:p>
        </w:tc>
        <w:tc>
          <w:tcPr>
            <w:tcW w:w="1399" w:type="dxa"/>
            <w:vAlign w:val="center"/>
          </w:tcPr>
          <w:p w14:paraId="3302AC6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U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C</w:t>
            </w:r>
          </w:p>
        </w:tc>
        <w:tc>
          <w:tcPr>
            <w:tcW w:w="1442" w:type="dxa"/>
            <w:vAlign w:val="center"/>
          </w:tcPr>
          <w:p w14:paraId="089CDA8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0478A1E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22E8A0A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51679F7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</w:tr>
      <w:tr w:rsidR="008207A6" w:rsidRPr="00EA2FB8" w14:paraId="16EE96C0" w14:textId="77777777" w:rsidTr="008062AA">
        <w:trPr>
          <w:jc w:val="center"/>
        </w:trPr>
        <w:tc>
          <w:tcPr>
            <w:tcW w:w="2324" w:type="dxa"/>
            <w:vAlign w:val="center"/>
          </w:tcPr>
          <w:p w14:paraId="1DA9448A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Zarif 2022</w:t>
            </w:r>
          </w:p>
        </w:tc>
        <w:tc>
          <w:tcPr>
            <w:tcW w:w="1279" w:type="dxa"/>
            <w:vAlign w:val="center"/>
          </w:tcPr>
          <w:p w14:paraId="01B7179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680F8FF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442" w:type="dxa"/>
            <w:vAlign w:val="center"/>
          </w:tcPr>
          <w:p w14:paraId="3813718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U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C</w:t>
            </w:r>
          </w:p>
        </w:tc>
        <w:tc>
          <w:tcPr>
            <w:tcW w:w="1260" w:type="dxa"/>
            <w:vAlign w:val="center"/>
          </w:tcPr>
          <w:p w14:paraId="5CF6C3E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01C70EF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4C954E6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</w:tr>
      <w:tr w:rsidR="008207A6" w:rsidRPr="00EA2FB8" w14:paraId="0E32EA8E" w14:textId="77777777" w:rsidTr="008062AA">
        <w:trPr>
          <w:jc w:val="center"/>
        </w:trPr>
        <w:tc>
          <w:tcPr>
            <w:tcW w:w="2324" w:type="dxa"/>
            <w:vAlign w:val="center"/>
          </w:tcPr>
          <w:p w14:paraId="5A1A047D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  <w:t>Beta-blockers</w:t>
            </w:r>
          </w:p>
        </w:tc>
        <w:tc>
          <w:tcPr>
            <w:tcW w:w="1279" w:type="dxa"/>
            <w:vAlign w:val="center"/>
          </w:tcPr>
          <w:p w14:paraId="332B06D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399" w:type="dxa"/>
            <w:vAlign w:val="center"/>
          </w:tcPr>
          <w:p w14:paraId="14B2B21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442" w:type="dxa"/>
            <w:vAlign w:val="center"/>
          </w:tcPr>
          <w:p w14:paraId="2665D3A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2B74635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B14B02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340" w:type="dxa"/>
            <w:vAlign w:val="center"/>
          </w:tcPr>
          <w:p w14:paraId="53B6283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</w:tr>
      <w:tr w:rsidR="008207A6" w:rsidRPr="00EA2FB8" w14:paraId="49DDAF43" w14:textId="77777777" w:rsidTr="008062AA">
        <w:trPr>
          <w:jc w:val="center"/>
        </w:trPr>
        <w:tc>
          <w:tcPr>
            <w:tcW w:w="2324" w:type="dxa"/>
            <w:vAlign w:val="center"/>
          </w:tcPr>
          <w:p w14:paraId="525D121E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Carter 1989 </w:t>
            </w:r>
          </w:p>
        </w:tc>
        <w:tc>
          <w:tcPr>
            <w:tcW w:w="1279" w:type="dxa"/>
            <w:vAlign w:val="center"/>
          </w:tcPr>
          <w:p w14:paraId="578CDC2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51E649B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0AA6B5E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389CBF7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70696D8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179BAA3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2C3E1454" w14:textId="77777777" w:rsidTr="008062AA">
        <w:trPr>
          <w:jc w:val="center"/>
        </w:trPr>
        <w:tc>
          <w:tcPr>
            <w:tcW w:w="2324" w:type="dxa"/>
            <w:vAlign w:val="center"/>
          </w:tcPr>
          <w:p w14:paraId="5899686B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lastRenderedPageBreak/>
              <w:t xml:space="preserve">el-Sayed 1989 </w:t>
            </w:r>
          </w:p>
        </w:tc>
        <w:tc>
          <w:tcPr>
            <w:tcW w:w="1279" w:type="dxa"/>
            <w:vAlign w:val="center"/>
          </w:tcPr>
          <w:p w14:paraId="1047AAD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2872998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4F78C78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678C618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0F87960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5F932D4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5456771A" w14:textId="77777777" w:rsidTr="008062AA">
        <w:trPr>
          <w:jc w:val="center"/>
        </w:trPr>
        <w:tc>
          <w:tcPr>
            <w:tcW w:w="2324" w:type="dxa"/>
            <w:vAlign w:val="center"/>
          </w:tcPr>
          <w:p w14:paraId="649EB22E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Sarkar 1995 </w:t>
            </w:r>
          </w:p>
        </w:tc>
        <w:tc>
          <w:tcPr>
            <w:tcW w:w="1279" w:type="dxa"/>
            <w:vAlign w:val="center"/>
          </w:tcPr>
          <w:p w14:paraId="37267C7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5A82587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5589C37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211DC44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0E002CF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37C9D0A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25C284AC" w14:textId="77777777" w:rsidTr="008062AA">
        <w:trPr>
          <w:jc w:val="center"/>
        </w:trPr>
        <w:tc>
          <w:tcPr>
            <w:tcW w:w="2324" w:type="dxa"/>
            <w:vAlign w:val="center"/>
          </w:tcPr>
          <w:p w14:paraId="1423F185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Cuadrado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2002 </w:t>
            </w:r>
          </w:p>
        </w:tc>
        <w:tc>
          <w:tcPr>
            <w:tcW w:w="1279" w:type="dxa"/>
            <w:vAlign w:val="center"/>
          </w:tcPr>
          <w:p w14:paraId="41F5435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79248FF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0AB47F4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4984953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7E5C926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4069613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15A250DE" w14:textId="77777777" w:rsidTr="008062AA">
        <w:trPr>
          <w:jc w:val="center"/>
        </w:trPr>
        <w:tc>
          <w:tcPr>
            <w:tcW w:w="2324" w:type="dxa"/>
            <w:vAlign w:val="center"/>
          </w:tcPr>
          <w:p w14:paraId="3268753B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Portoles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2005 </w:t>
            </w:r>
          </w:p>
        </w:tc>
        <w:tc>
          <w:tcPr>
            <w:tcW w:w="1279" w:type="dxa"/>
            <w:vAlign w:val="center"/>
          </w:tcPr>
          <w:p w14:paraId="6C661B7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2439A06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442" w:type="dxa"/>
            <w:vAlign w:val="center"/>
          </w:tcPr>
          <w:p w14:paraId="51CBF53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188B691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374A977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43A114A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1DD6D280" w14:textId="77777777" w:rsidTr="008062AA">
        <w:trPr>
          <w:jc w:val="center"/>
        </w:trPr>
        <w:tc>
          <w:tcPr>
            <w:tcW w:w="2324" w:type="dxa"/>
            <w:vAlign w:val="center"/>
          </w:tcPr>
          <w:p w14:paraId="0F051457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Liu 2013 </w:t>
            </w:r>
          </w:p>
        </w:tc>
        <w:tc>
          <w:tcPr>
            <w:tcW w:w="1279" w:type="dxa"/>
            <w:vAlign w:val="center"/>
          </w:tcPr>
          <w:p w14:paraId="50EA103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3E7CFA2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442" w:type="dxa"/>
            <w:vAlign w:val="center"/>
          </w:tcPr>
          <w:p w14:paraId="5B96754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361DF1F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35D8946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50C12C8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7977E859" w14:textId="77777777" w:rsidTr="008062AA">
        <w:trPr>
          <w:jc w:val="center"/>
        </w:trPr>
        <w:tc>
          <w:tcPr>
            <w:tcW w:w="2324" w:type="dxa"/>
            <w:vAlign w:val="center"/>
          </w:tcPr>
          <w:p w14:paraId="55563198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Mosley 2022</w:t>
            </w:r>
          </w:p>
        </w:tc>
        <w:tc>
          <w:tcPr>
            <w:tcW w:w="1279" w:type="dxa"/>
            <w:vAlign w:val="center"/>
          </w:tcPr>
          <w:p w14:paraId="66B97DC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751BABF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41A0E6B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54BEE48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3A52BD4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1335292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66C47C30" w14:textId="77777777" w:rsidTr="008062AA">
        <w:trPr>
          <w:jc w:val="center"/>
        </w:trPr>
        <w:tc>
          <w:tcPr>
            <w:tcW w:w="2324" w:type="dxa"/>
            <w:vAlign w:val="center"/>
          </w:tcPr>
          <w:p w14:paraId="081986DC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  <w:t>Calcium</w:t>
            </w:r>
            <w:r w:rsidRPr="00EA2FB8">
              <w:rPr>
                <w:rFonts w:ascii="Times New Roman" w:eastAsia="宋体" w:hAnsi="Times New Roman" w:cs="Arial" w:hint="eastAsia"/>
                <w:b/>
                <w:bCs/>
                <w:sz w:val="20"/>
                <w:szCs w:val="20"/>
              </w:rPr>
              <w:t xml:space="preserve"> </w:t>
            </w:r>
            <w:r w:rsidRPr="00EA2FB8"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  <w:t>channel blockers</w:t>
            </w:r>
          </w:p>
        </w:tc>
        <w:tc>
          <w:tcPr>
            <w:tcW w:w="1279" w:type="dxa"/>
            <w:vAlign w:val="center"/>
          </w:tcPr>
          <w:p w14:paraId="5657686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399" w:type="dxa"/>
            <w:vAlign w:val="center"/>
          </w:tcPr>
          <w:p w14:paraId="724C55D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442" w:type="dxa"/>
            <w:vAlign w:val="center"/>
          </w:tcPr>
          <w:p w14:paraId="7586C61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E6A533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00776B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340" w:type="dxa"/>
            <w:vAlign w:val="center"/>
          </w:tcPr>
          <w:p w14:paraId="19622F7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</w:tr>
      <w:tr w:rsidR="008207A6" w:rsidRPr="00EA2FB8" w14:paraId="468EC38D" w14:textId="77777777" w:rsidTr="008062AA">
        <w:trPr>
          <w:jc w:val="center"/>
        </w:trPr>
        <w:tc>
          <w:tcPr>
            <w:tcW w:w="2324" w:type="dxa"/>
            <w:vAlign w:val="center"/>
          </w:tcPr>
          <w:p w14:paraId="1ADD3CF8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Saseen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1997 </w:t>
            </w:r>
          </w:p>
        </w:tc>
        <w:tc>
          <w:tcPr>
            <w:tcW w:w="1279" w:type="dxa"/>
            <w:vAlign w:val="center"/>
          </w:tcPr>
          <w:p w14:paraId="3478AF6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14EE4DA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442" w:type="dxa"/>
            <w:vAlign w:val="center"/>
          </w:tcPr>
          <w:p w14:paraId="1524BDF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3D990B4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33521BA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6FFC8BD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288CE5F7" w14:textId="77777777" w:rsidTr="008062AA">
        <w:trPr>
          <w:jc w:val="center"/>
        </w:trPr>
        <w:tc>
          <w:tcPr>
            <w:tcW w:w="2324" w:type="dxa"/>
            <w:vAlign w:val="center"/>
          </w:tcPr>
          <w:p w14:paraId="6DF0D475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Usha 1997 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fldChar w:fldCharType="begin"/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instrText xml:space="preserve"> ADDIN EN.CITE &lt;EndNote&gt;&lt;Cite&gt;&lt;Author&gt;Usha&lt;/Author&gt;&lt;Year&gt;1997&lt;/Year&gt;&lt;RecNum&gt;1098&lt;/RecNum&gt;&lt;DisplayText&gt;(102)&lt;/DisplayText&gt;&lt;record&gt;&lt;rec-number&gt;1098&lt;/rec-number&gt;&lt;foreign-keys&gt;&lt;key app="EN" db-id="r9e2ezdf3s55tzese29vdp9qtatapewp0srt"&gt;1098&lt;/key&gt;&lt;/foreign-keys&gt;&lt;ref-type name="Journal Article"&gt;17&lt;/ref-type&gt;&lt;contributors&gt;&lt;authors&gt;&lt;author&gt;Usha, P.R., Naidu, M.U.R., Kumar, T.R., Shobha, J.C., Vijay, T.&lt;/author&gt;&lt;/authors&gt;&lt;/contributors&gt;&lt;titles&gt;&lt;title&gt;Bioequivalence study of two slow-release diltiazem formulations using dynamic measures in healthy volunteers&lt;/title&gt;&lt;secondary-title&gt;Clin Drug Investig&lt;/secondary-title&gt;&lt;/titles&gt;&lt;periodical&gt;&lt;full-title&gt;Clin Drug Investig&lt;/full-title&gt;&lt;/periodical&gt;&lt;pages&gt;482-86&lt;/pages&gt;&lt;volume&gt;14&lt;/volume&gt;&lt;number&gt;6&lt;/number&gt;&lt;dates&gt;&lt;year&gt;1997&lt;/year&gt;&lt;/dates&gt;&lt;urls&gt;&lt;/urls&gt;&lt;/record&gt;&lt;/Cite&gt;&lt;/EndNote&gt;</w:instrTex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4B137D5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45BC881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6CBD9C2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411BFD5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69D32B4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65311F5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19C7855F" w14:textId="77777777" w:rsidTr="008062AA">
        <w:trPr>
          <w:jc w:val="center"/>
        </w:trPr>
        <w:tc>
          <w:tcPr>
            <w:tcW w:w="2324" w:type="dxa"/>
            <w:vAlign w:val="center"/>
          </w:tcPr>
          <w:p w14:paraId="405EEA87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Park 2004 </w:t>
            </w:r>
          </w:p>
        </w:tc>
        <w:tc>
          <w:tcPr>
            <w:tcW w:w="1279" w:type="dxa"/>
            <w:vAlign w:val="center"/>
          </w:tcPr>
          <w:p w14:paraId="145826E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14D9D21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442" w:type="dxa"/>
            <w:vAlign w:val="center"/>
          </w:tcPr>
          <w:p w14:paraId="035DE2E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43D7496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3527F42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58CF0A3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136D7704" w14:textId="77777777" w:rsidTr="008062AA">
        <w:trPr>
          <w:jc w:val="center"/>
        </w:trPr>
        <w:tc>
          <w:tcPr>
            <w:tcW w:w="2324" w:type="dxa"/>
            <w:vAlign w:val="center"/>
          </w:tcPr>
          <w:p w14:paraId="1654597E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Kim 2007 </w:t>
            </w:r>
          </w:p>
        </w:tc>
        <w:tc>
          <w:tcPr>
            <w:tcW w:w="1279" w:type="dxa"/>
            <w:vAlign w:val="center"/>
          </w:tcPr>
          <w:p w14:paraId="3CF9F14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5BAA9EC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442" w:type="dxa"/>
            <w:vAlign w:val="center"/>
          </w:tcPr>
          <w:p w14:paraId="3B999AD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0ED641E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4CAB61A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65CD637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0EEEA925" w14:textId="77777777" w:rsidTr="008062AA">
        <w:trPr>
          <w:jc w:val="center"/>
        </w:trPr>
        <w:tc>
          <w:tcPr>
            <w:tcW w:w="2324" w:type="dxa"/>
            <w:vAlign w:val="center"/>
          </w:tcPr>
          <w:p w14:paraId="697BA36D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Mignini 2007 </w:t>
            </w:r>
          </w:p>
        </w:tc>
        <w:tc>
          <w:tcPr>
            <w:tcW w:w="1279" w:type="dxa"/>
            <w:vAlign w:val="center"/>
          </w:tcPr>
          <w:p w14:paraId="473977A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02B0CA9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442" w:type="dxa"/>
            <w:vAlign w:val="center"/>
          </w:tcPr>
          <w:p w14:paraId="5359CDA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3733CA6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58E9960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142C9F7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4B397726" w14:textId="77777777" w:rsidTr="008062AA">
        <w:trPr>
          <w:jc w:val="center"/>
        </w:trPr>
        <w:tc>
          <w:tcPr>
            <w:tcW w:w="2324" w:type="dxa"/>
            <w:vAlign w:val="center"/>
          </w:tcPr>
          <w:p w14:paraId="74DBAF27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Kim 2008 </w:t>
            </w:r>
          </w:p>
        </w:tc>
        <w:tc>
          <w:tcPr>
            <w:tcW w:w="1279" w:type="dxa"/>
            <w:vAlign w:val="center"/>
          </w:tcPr>
          <w:p w14:paraId="2ADB6CA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3EE3CAF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442" w:type="dxa"/>
            <w:vAlign w:val="center"/>
          </w:tcPr>
          <w:p w14:paraId="43EF059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43B6DFE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59B87D8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15B4915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64A032A7" w14:textId="77777777" w:rsidTr="008062AA">
        <w:trPr>
          <w:jc w:val="center"/>
        </w:trPr>
        <w:tc>
          <w:tcPr>
            <w:tcW w:w="2324" w:type="dxa"/>
            <w:vAlign w:val="center"/>
          </w:tcPr>
          <w:p w14:paraId="769CC8E3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Liu 2009 </w:t>
            </w:r>
          </w:p>
        </w:tc>
        <w:tc>
          <w:tcPr>
            <w:tcW w:w="1279" w:type="dxa"/>
            <w:vAlign w:val="center"/>
          </w:tcPr>
          <w:p w14:paraId="77D3B5B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0FEFBE2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442" w:type="dxa"/>
            <w:vAlign w:val="center"/>
          </w:tcPr>
          <w:p w14:paraId="7B5E6AF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703AFB5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21C948F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4202130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242EFA8B" w14:textId="77777777" w:rsidTr="008062AA">
        <w:trPr>
          <w:jc w:val="center"/>
        </w:trPr>
        <w:tc>
          <w:tcPr>
            <w:tcW w:w="2324" w:type="dxa"/>
            <w:vAlign w:val="center"/>
          </w:tcPr>
          <w:p w14:paraId="70C42554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Pollak 2017</w:t>
            </w:r>
          </w:p>
        </w:tc>
        <w:tc>
          <w:tcPr>
            <w:tcW w:w="1279" w:type="dxa"/>
            <w:vAlign w:val="center"/>
          </w:tcPr>
          <w:p w14:paraId="2FD9009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32F8DBC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442" w:type="dxa"/>
            <w:vAlign w:val="center"/>
          </w:tcPr>
          <w:p w14:paraId="101528B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16C85EE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1FEEB7D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2410663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</w:tr>
      <w:tr w:rsidR="008207A6" w:rsidRPr="00EA2FB8" w14:paraId="61342987" w14:textId="77777777" w:rsidTr="008062AA">
        <w:trPr>
          <w:jc w:val="center"/>
        </w:trPr>
        <w:tc>
          <w:tcPr>
            <w:tcW w:w="2324" w:type="dxa"/>
            <w:vAlign w:val="center"/>
          </w:tcPr>
          <w:p w14:paraId="394E6BCE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  <w:t>Diuretics</w:t>
            </w:r>
          </w:p>
        </w:tc>
        <w:tc>
          <w:tcPr>
            <w:tcW w:w="1279" w:type="dxa"/>
            <w:vAlign w:val="center"/>
          </w:tcPr>
          <w:p w14:paraId="108A985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399" w:type="dxa"/>
            <w:vAlign w:val="center"/>
          </w:tcPr>
          <w:p w14:paraId="3003785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442" w:type="dxa"/>
            <w:vAlign w:val="center"/>
          </w:tcPr>
          <w:p w14:paraId="102D15B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2CA72BC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448504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340" w:type="dxa"/>
            <w:vAlign w:val="center"/>
          </w:tcPr>
          <w:p w14:paraId="053BC65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</w:tr>
      <w:tr w:rsidR="008207A6" w:rsidRPr="00EA2FB8" w14:paraId="7A650C2F" w14:textId="77777777" w:rsidTr="008062AA">
        <w:trPr>
          <w:jc w:val="center"/>
        </w:trPr>
        <w:tc>
          <w:tcPr>
            <w:tcW w:w="2324" w:type="dxa"/>
            <w:vAlign w:val="center"/>
          </w:tcPr>
          <w:p w14:paraId="292A15E8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Murray 1997 </w:t>
            </w:r>
          </w:p>
        </w:tc>
        <w:tc>
          <w:tcPr>
            <w:tcW w:w="1279" w:type="dxa"/>
            <w:vAlign w:val="center"/>
          </w:tcPr>
          <w:p w14:paraId="4E97346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19C24C6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4DFAD8D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2B5DE23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4BBC023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06AEC91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0185203B" w14:textId="77777777" w:rsidTr="008062AA">
        <w:trPr>
          <w:jc w:val="center"/>
        </w:trPr>
        <w:tc>
          <w:tcPr>
            <w:tcW w:w="2324" w:type="dxa"/>
            <w:vAlign w:val="center"/>
          </w:tcPr>
          <w:p w14:paraId="119153F3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Almeida 2011 </w:t>
            </w:r>
          </w:p>
        </w:tc>
        <w:tc>
          <w:tcPr>
            <w:tcW w:w="1279" w:type="dxa"/>
            <w:vAlign w:val="center"/>
          </w:tcPr>
          <w:p w14:paraId="0F4E41E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484336B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442" w:type="dxa"/>
            <w:vAlign w:val="center"/>
          </w:tcPr>
          <w:p w14:paraId="55964D9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260" w:type="dxa"/>
            <w:vAlign w:val="center"/>
          </w:tcPr>
          <w:p w14:paraId="022A73A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31A41F3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340" w:type="dxa"/>
            <w:vAlign w:val="center"/>
          </w:tcPr>
          <w:p w14:paraId="004F693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6294E1AB" w14:textId="77777777" w:rsidTr="008062AA">
        <w:trPr>
          <w:jc w:val="center"/>
        </w:trPr>
        <w:tc>
          <w:tcPr>
            <w:tcW w:w="2324" w:type="dxa"/>
            <w:vAlign w:val="center"/>
          </w:tcPr>
          <w:p w14:paraId="6B322D75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  <w:t>Statins</w:t>
            </w:r>
          </w:p>
        </w:tc>
        <w:tc>
          <w:tcPr>
            <w:tcW w:w="1279" w:type="dxa"/>
            <w:vAlign w:val="center"/>
          </w:tcPr>
          <w:p w14:paraId="7F06C84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  <w:u w:val="single"/>
              </w:rPr>
            </w:pPr>
          </w:p>
        </w:tc>
        <w:tc>
          <w:tcPr>
            <w:tcW w:w="1399" w:type="dxa"/>
            <w:vAlign w:val="center"/>
          </w:tcPr>
          <w:p w14:paraId="423EBBF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vAlign w:val="center"/>
          </w:tcPr>
          <w:p w14:paraId="7BBCC62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140B539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vAlign w:val="center"/>
          </w:tcPr>
          <w:p w14:paraId="1193686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  <w:u w:val="single"/>
              </w:rPr>
            </w:pPr>
          </w:p>
        </w:tc>
        <w:tc>
          <w:tcPr>
            <w:tcW w:w="1340" w:type="dxa"/>
            <w:vAlign w:val="center"/>
          </w:tcPr>
          <w:p w14:paraId="5F19245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  <w:u w:val="single"/>
              </w:rPr>
            </w:pPr>
          </w:p>
        </w:tc>
      </w:tr>
      <w:tr w:rsidR="008207A6" w:rsidRPr="00EA2FB8" w14:paraId="0A77391A" w14:textId="77777777" w:rsidTr="008062AA">
        <w:trPr>
          <w:jc w:val="center"/>
        </w:trPr>
        <w:tc>
          <w:tcPr>
            <w:tcW w:w="2324" w:type="dxa"/>
            <w:vAlign w:val="center"/>
          </w:tcPr>
          <w:p w14:paraId="04A24DD1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Wiwanitkit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2002 </w:t>
            </w:r>
          </w:p>
        </w:tc>
        <w:tc>
          <w:tcPr>
            <w:tcW w:w="1279" w:type="dxa"/>
            <w:vAlign w:val="center"/>
          </w:tcPr>
          <w:p w14:paraId="6190059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399" w:type="dxa"/>
            <w:vAlign w:val="center"/>
          </w:tcPr>
          <w:p w14:paraId="6D337AA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442" w:type="dxa"/>
            <w:vAlign w:val="center"/>
          </w:tcPr>
          <w:p w14:paraId="6AF60C3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7C40BF2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5AF2152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14227F3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3B97B709" w14:textId="77777777" w:rsidTr="008062AA">
        <w:trPr>
          <w:jc w:val="center"/>
        </w:trPr>
        <w:tc>
          <w:tcPr>
            <w:tcW w:w="2324" w:type="dxa"/>
            <w:vAlign w:val="center"/>
          </w:tcPr>
          <w:p w14:paraId="1AD63EF0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Liu 2010 </w:t>
            </w:r>
          </w:p>
        </w:tc>
        <w:tc>
          <w:tcPr>
            <w:tcW w:w="1279" w:type="dxa"/>
            <w:vAlign w:val="center"/>
          </w:tcPr>
          <w:p w14:paraId="2839424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37B03D0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442" w:type="dxa"/>
            <w:vAlign w:val="center"/>
          </w:tcPr>
          <w:p w14:paraId="7F2278A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687B9E9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697F234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4D79254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144CCA86" w14:textId="77777777" w:rsidTr="008062AA">
        <w:trPr>
          <w:jc w:val="center"/>
        </w:trPr>
        <w:tc>
          <w:tcPr>
            <w:tcW w:w="2324" w:type="dxa"/>
            <w:vAlign w:val="center"/>
          </w:tcPr>
          <w:p w14:paraId="4655AE7C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Kim 2010 </w:t>
            </w:r>
          </w:p>
        </w:tc>
        <w:tc>
          <w:tcPr>
            <w:tcW w:w="1279" w:type="dxa"/>
            <w:vAlign w:val="center"/>
          </w:tcPr>
          <w:p w14:paraId="6013993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6AE8FE4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442" w:type="dxa"/>
            <w:vAlign w:val="center"/>
          </w:tcPr>
          <w:p w14:paraId="0771132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260" w:type="dxa"/>
            <w:vAlign w:val="center"/>
          </w:tcPr>
          <w:p w14:paraId="17F8EC7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4394E35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41E1F3A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1A08BBF8" w14:textId="77777777" w:rsidTr="008062AA">
        <w:trPr>
          <w:jc w:val="center"/>
        </w:trPr>
        <w:tc>
          <w:tcPr>
            <w:tcW w:w="2324" w:type="dxa"/>
            <w:vAlign w:val="center"/>
          </w:tcPr>
          <w:p w14:paraId="61023864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Kim 2013 </w:t>
            </w:r>
          </w:p>
        </w:tc>
        <w:tc>
          <w:tcPr>
            <w:tcW w:w="1279" w:type="dxa"/>
            <w:vAlign w:val="center"/>
          </w:tcPr>
          <w:p w14:paraId="2D3A39A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2DC1C58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UC</w:t>
            </w:r>
          </w:p>
        </w:tc>
        <w:tc>
          <w:tcPr>
            <w:tcW w:w="1442" w:type="dxa"/>
            <w:vAlign w:val="center"/>
          </w:tcPr>
          <w:p w14:paraId="7DC2D4E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366EA97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4E68045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077B236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Y</w:t>
            </w:r>
          </w:p>
        </w:tc>
      </w:tr>
      <w:tr w:rsidR="008207A6" w:rsidRPr="00EA2FB8" w14:paraId="70F198ED" w14:textId="77777777" w:rsidTr="008062AA">
        <w:trPr>
          <w:jc w:val="center"/>
        </w:trPr>
        <w:tc>
          <w:tcPr>
            <w:tcW w:w="2324" w:type="dxa"/>
            <w:vAlign w:val="center"/>
          </w:tcPr>
          <w:p w14:paraId="5C1FE55F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ee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2017</w:t>
            </w:r>
          </w:p>
        </w:tc>
        <w:tc>
          <w:tcPr>
            <w:tcW w:w="1279" w:type="dxa"/>
            <w:vAlign w:val="center"/>
          </w:tcPr>
          <w:p w14:paraId="4EAF43E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99" w:type="dxa"/>
            <w:vAlign w:val="center"/>
          </w:tcPr>
          <w:p w14:paraId="34CCDF5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U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C</w:t>
            </w:r>
          </w:p>
        </w:tc>
        <w:tc>
          <w:tcPr>
            <w:tcW w:w="1442" w:type="dxa"/>
            <w:vAlign w:val="center"/>
          </w:tcPr>
          <w:p w14:paraId="329FFD9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3ECF870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3A7C123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44D315A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  <w:tr w:rsidR="008207A6" w:rsidRPr="00EA2FB8" w14:paraId="30335DF0" w14:textId="77777777" w:rsidTr="008062AA">
        <w:trPr>
          <w:jc w:val="center"/>
        </w:trPr>
        <w:tc>
          <w:tcPr>
            <w:tcW w:w="2324" w:type="dxa"/>
            <w:vAlign w:val="center"/>
          </w:tcPr>
          <w:p w14:paraId="7F84BB53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Kim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2020</w:t>
            </w:r>
          </w:p>
        </w:tc>
        <w:tc>
          <w:tcPr>
            <w:tcW w:w="1279" w:type="dxa"/>
            <w:vAlign w:val="center"/>
          </w:tcPr>
          <w:p w14:paraId="2213497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U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C</w:t>
            </w:r>
          </w:p>
        </w:tc>
        <w:tc>
          <w:tcPr>
            <w:tcW w:w="1399" w:type="dxa"/>
            <w:vAlign w:val="center"/>
          </w:tcPr>
          <w:p w14:paraId="58F69D9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U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C</w:t>
            </w:r>
          </w:p>
        </w:tc>
        <w:tc>
          <w:tcPr>
            <w:tcW w:w="1442" w:type="dxa"/>
            <w:vAlign w:val="center"/>
          </w:tcPr>
          <w:p w14:paraId="0807B22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</w:p>
        </w:tc>
        <w:tc>
          <w:tcPr>
            <w:tcW w:w="1260" w:type="dxa"/>
            <w:vAlign w:val="center"/>
          </w:tcPr>
          <w:p w14:paraId="2A491F1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080" w:type="dxa"/>
            <w:vAlign w:val="center"/>
          </w:tcPr>
          <w:p w14:paraId="52396D7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Y</w:t>
            </w:r>
          </w:p>
        </w:tc>
        <w:tc>
          <w:tcPr>
            <w:tcW w:w="1340" w:type="dxa"/>
            <w:vAlign w:val="center"/>
          </w:tcPr>
          <w:p w14:paraId="002896F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</w:t>
            </w:r>
          </w:p>
        </w:tc>
      </w:tr>
    </w:tbl>
    <w:p w14:paraId="3DA7977B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  <w:r w:rsidRPr="00EA2FB8">
        <w:rPr>
          <w:rFonts w:ascii="Times New Roman" w:eastAsia="宋体" w:hAnsi="Times New Roman"/>
          <w:sz w:val="20"/>
          <w:szCs w:val="20"/>
        </w:rPr>
        <w:t>Y: low risk of bias; N: high risk of bias; UC: uncertainty about bias or lack of necessary information.</w:t>
      </w:r>
    </w:p>
    <w:p w14:paraId="616B22FF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662A7E41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073A79DB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69616BCC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59715583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6BEA6BB6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1B331F41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1342B717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0176A2DC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3F52798F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5A0E4029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6FC048B2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3EB1D2C5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46EF9E04" w14:textId="44B4C03D" w:rsidR="008207A6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653FCFAE" w14:textId="5C0F3926" w:rsidR="008207A6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4F105912" w14:textId="4135E174" w:rsidR="008207A6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4B16F7C8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718DE01C" w14:textId="77777777" w:rsidR="008207A6" w:rsidRPr="00EA2FB8" w:rsidRDefault="008207A6" w:rsidP="008207A6">
      <w:pPr>
        <w:rPr>
          <w:rFonts w:ascii="Times New Roman" w:eastAsia="宋体" w:hAnsi="Times New Roman"/>
          <w:sz w:val="20"/>
          <w:szCs w:val="20"/>
        </w:rPr>
      </w:pPr>
    </w:p>
    <w:p w14:paraId="6ADB7826" w14:textId="42989768" w:rsidR="008207A6" w:rsidRPr="00EA2FB8" w:rsidRDefault="00371EBB" w:rsidP="008207A6">
      <w:pPr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Supplementary Table </w:t>
      </w:r>
      <w:r w:rsidR="008207A6" w:rsidRPr="00EA2FB8">
        <w:rPr>
          <w:rFonts w:ascii="Times New Roman" w:eastAsia="宋体" w:hAnsi="Times New Roman"/>
          <w:sz w:val="20"/>
          <w:szCs w:val="20"/>
        </w:rPr>
        <w:t>1. Risk assessment of bias in included studies</w:t>
      </w:r>
    </w:p>
    <w:p w14:paraId="009D2BE4" w14:textId="4833BC50" w:rsidR="008207A6" w:rsidRPr="00EA2FB8" w:rsidRDefault="00371EBB" w:rsidP="008207A6">
      <w:pPr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Supplementary Table </w:t>
      </w:r>
      <w:r w:rsidR="008207A6" w:rsidRPr="00EA2FB8">
        <w:rPr>
          <w:rFonts w:ascii="Times New Roman" w:eastAsia="宋体" w:hAnsi="Times New Roman"/>
          <w:sz w:val="20"/>
          <w:szCs w:val="20"/>
        </w:rPr>
        <w:t>1</w:t>
      </w:r>
      <w:r w:rsidR="008207A6">
        <w:rPr>
          <w:rFonts w:ascii="Times New Roman" w:eastAsia="宋体" w:hAnsi="Times New Roman" w:hint="eastAsia"/>
          <w:sz w:val="20"/>
          <w:szCs w:val="20"/>
        </w:rPr>
        <w:t xml:space="preserve"> </w:t>
      </w:r>
      <w:r w:rsidR="008207A6">
        <w:rPr>
          <w:rFonts w:ascii="Times New Roman" w:eastAsia="宋体" w:hAnsi="Times New Roman"/>
          <w:sz w:val="20"/>
          <w:szCs w:val="20"/>
        </w:rPr>
        <w:t>(</w:t>
      </w:r>
      <w:r w:rsidR="008207A6">
        <w:rPr>
          <w:rFonts w:ascii="Times New Roman" w:eastAsia="宋体" w:hAnsi="Times New Roman" w:hint="eastAsia"/>
          <w:sz w:val="20"/>
          <w:szCs w:val="20"/>
        </w:rPr>
        <w:t>b</w:t>
      </w:r>
      <w:r w:rsidR="008207A6">
        <w:rPr>
          <w:rFonts w:ascii="Times New Roman" w:eastAsia="宋体" w:hAnsi="Times New Roman"/>
          <w:sz w:val="20"/>
          <w:szCs w:val="20"/>
        </w:rPr>
        <w:t xml:space="preserve">) </w:t>
      </w:r>
      <w:r w:rsidR="008207A6" w:rsidRPr="00EA2FB8">
        <w:rPr>
          <w:rFonts w:ascii="Times New Roman" w:eastAsia="宋体" w:hAnsi="Times New Roman"/>
          <w:sz w:val="20"/>
          <w:szCs w:val="20"/>
        </w:rPr>
        <w:t>Risk assessment of bias in non-randomized clinical studies</w:t>
      </w:r>
    </w:p>
    <w:tbl>
      <w:tblPr>
        <w:tblW w:w="11199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279"/>
        <w:gridCol w:w="1075"/>
        <w:gridCol w:w="1701"/>
        <w:gridCol w:w="1276"/>
        <w:gridCol w:w="992"/>
        <w:gridCol w:w="1276"/>
        <w:gridCol w:w="1276"/>
      </w:tblGrid>
      <w:tr w:rsidR="008207A6" w:rsidRPr="00EA2FB8" w14:paraId="2AA8066A" w14:textId="77777777" w:rsidTr="008062AA">
        <w:trPr>
          <w:jc w:val="center"/>
        </w:trPr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9747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Author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/ Y</w:t>
            </w: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ear</w:t>
            </w:r>
          </w:p>
          <w:p w14:paraId="07E5BA46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（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Classification by drug</w:t>
            </w: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）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7C18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Confounding bias 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7E25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selection bias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3360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bookmarkStart w:id="1" w:name="_Hlk150515997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Bias in measurement classification of interventions</w:t>
            </w:r>
            <w:bookmarkEnd w:id="1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D7E7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bookmarkStart w:id="2" w:name="_Hlk150516066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Bias due to deviations from intended interventions</w:t>
            </w:r>
            <w:bookmarkEnd w:id="2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A859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bookmarkStart w:id="3" w:name="_Hlk150516177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Bias due to missing data</w:t>
            </w:r>
            <w:bookmarkEnd w:id="3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38ED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bookmarkStart w:id="4" w:name="_Hlk150516213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Bias in measurement of outcomes</w:t>
            </w:r>
            <w:bookmarkEnd w:id="4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B8C265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bookmarkStart w:id="5" w:name="_Hlk150516229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Bias in selection of the reported result</w:t>
            </w:r>
            <w:bookmarkEnd w:id="5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</w:t>
            </w:r>
          </w:p>
        </w:tc>
      </w:tr>
      <w:tr w:rsidR="008207A6" w:rsidRPr="00EA2FB8" w14:paraId="02656C76" w14:textId="77777777" w:rsidTr="008062AA">
        <w:trPr>
          <w:trHeight w:val="282"/>
          <w:jc w:val="center"/>
        </w:trPr>
        <w:tc>
          <w:tcPr>
            <w:tcW w:w="2324" w:type="dxa"/>
            <w:vAlign w:val="center"/>
          </w:tcPr>
          <w:p w14:paraId="0B0AE16F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  <w:t>ACE inhibitors or ARBs</w:t>
            </w:r>
          </w:p>
        </w:tc>
        <w:tc>
          <w:tcPr>
            <w:tcW w:w="1279" w:type="dxa"/>
            <w:vAlign w:val="center"/>
          </w:tcPr>
          <w:p w14:paraId="3B77196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075" w:type="dxa"/>
            <w:vAlign w:val="center"/>
          </w:tcPr>
          <w:p w14:paraId="631608C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5B0F3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363537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4852B8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3E3E88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5D7BD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</w:tr>
      <w:tr w:rsidR="008207A6" w:rsidRPr="00EA2FB8" w14:paraId="040FDCBD" w14:textId="77777777" w:rsidTr="008062AA">
        <w:trPr>
          <w:jc w:val="center"/>
        </w:trPr>
        <w:tc>
          <w:tcPr>
            <w:tcW w:w="2324" w:type="dxa"/>
            <w:vAlign w:val="center"/>
          </w:tcPr>
          <w:p w14:paraId="07FE8D90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Leclerc 2017 </w:t>
            </w:r>
          </w:p>
        </w:tc>
        <w:tc>
          <w:tcPr>
            <w:tcW w:w="1279" w:type="dxa"/>
            <w:vAlign w:val="center"/>
          </w:tcPr>
          <w:p w14:paraId="4B89849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075" w:type="dxa"/>
            <w:vAlign w:val="center"/>
          </w:tcPr>
          <w:p w14:paraId="75B1477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14:paraId="2D0F023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33D3A53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5975BDD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14FFD36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S</w:t>
            </w:r>
          </w:p>
        </w:tc>
        <w:tc>
          <w:tcPr>
            <w:tcW w:w="1276" w:type="dxa"/>
          </w:tcPr>
          <w:p w14:paraId="355E773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604B1BC6" w14:textId="77777777" w:rsidTr="008062AA">
        <w:trPr>
          <w:jc w:val="center"/>
        </w:trPr>
        <w:tc>
          <w:tcPr>
            <w:tcW w:w="2324" w:type="dxa"/>
            <w:vAlign w:val="center"/>
          </w:tcPr>
          <w:p w14:paraId="6F93DFC7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Huang</w:t>
            </w: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（</w:t>
            </w: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I</w:t>
            </w: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）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2022</w:t>
            </w:r>
          </w:p>
        </w:tc>
        <w:tc>
          <w:tcPr>
            <w:tcW w:w="1279" w:type="dxa"/>
            <w:vAlign w:val="center"/>
          </w:tcPr>
          <w:p w14:paraId="16FCBA1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787B2A3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14:paraId="280F6C7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72C15EC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7F5D1B8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31F60F5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276" w:type="dxa"/>
          </w:tcPr>
          <w:p w14:paraId="47B75BD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787659A4" w14:textId="77777777" w:rsidTr="008062AA">
        <w:trPr>
          <w:jc w:val="center"/>
        </w:trPr>
        <w:tc>
          <w:tcPr>
            <w:tcW w:w="2324" w:type="dxa"/>
            <w:vAlign w:val="center"/>
          </w:tcPr>
          <w:p w14:paraId="3C755E83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  <w:t>Anticoagulants</w:t>
            </w:r>
          </w:p>
        </w:tc>
        <w:tc>
          <w:tcPr>
            <w:tcW w:w="1279" w:type="dxa"/>
            <w:vAlign w:val="center"/>
          </w:tcPr>
          <w:p w14:paraId="7DB78A6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075" w:type="dxa"/>
            <w:vAlign w:val="center"/>
          </w:tcPr>
          <w:p w14:paraId="0546525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5D185E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20A046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5567F4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25D038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5C7EB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</w:tr>
      <w:tr w:rsidR="008207A6" w:rsidRPr="00EA2FB8" w14:paraId="0AAAA638" w14:textId="77777777" w:rsidTr="008062AA">
        <w:trPr>
          <w:jc w:val="center"/>
        </w:trPr>
        <w:tc>
          <w:tcPr>
            <w:tcW w:w="2324" w:type="dxa"/>
            <w:vAlign w:val="center"/>
          </w:tcPr>
          <w:p w14:paraId="6F59F212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Kwong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2012</w:t>
            </w:r>
          </w:p>
        </w:tc>
        <w:tc>
          <w:tcPr>
            <w:tcW w:w="1279" w:type="dxa"/>
            <w:vAlign w:val="center"/>
          </w:tcPr>
          <w:p w14:paraId="68A8825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075" w:type="dxa"/>
            <w:vAlign w:val="center"/>
          </w:tcPr>
          <w:p w14:paraId="239E244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04E32A6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19DEDDD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15F0E62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55B9713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</w:tcPr>
          <w:p w14:paraId="4638C35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31643D59" w14:textId="77777777" w:rsidTr="008062AA">
        <w:trPr>
          <w:trHeight w:val="53"/>
          <w:jc w:val="center"/>
        </w:trPr>
        <w:tc>
          <w:tcPr>
            <w:tcW w:w="2324" w:type="dxa"/>
            <w:vAlign w:val="center"/>
          </w:tcPr>
          <w:p w14:paraId="4FB75C01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Hellfritzsch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2016</w:t>
            </w:r>
          </w:p>
        </w:tc>
        <w:tc>
          <w:tcPr>
            <w:tcW w:w="1279" w:type="dxa"/>
            <w:vAlign w:val="center"/>
          </w:tcPr>
          <w:p w14:paraId="48516BE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76A5591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40573E2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6DF7B7E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5356138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2838AF6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21AE28E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63D292C5" w14:textId="77777777" w:rsidTr="008062AA">
        <w:trPr>
          <w:jc w:val="center"/>
        </w:trPr>
        <w:tc>
          <w:tcPr>
            <w:tcW w:w="2324" w:type="dxa"/>
            <w:vAlign w:val="center"/>
          </w:tcPr>
          <w:p w14:paraId="6D925CD7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Leclerc 2018</w:t>
            </w:r>
          </w:p>
        </w:tc>
        <w:tc>
          <w:tcPr>
            <w:tcW w:w="1279" w:type="dxa"/>
            <w:vAlign w:val="center"/>
          </w:tcPr>
          <w:p w14:paraId="2300985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68E0512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0095934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053F729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6E1BF15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410727F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</w:tcPr>
          <w:p w14:paraId="4A957C6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1EFFF829" w14:textId="77777777" w:rsidTr="008062AA">
        <w:trPr>
          <w:jc w:val="center"/>
        </w:trPr>
        <w:tc>
          <w:tcPr>
            <w:tcW w:w="2324" w:type="dxa"/>
            <w:vAlign w:val="center"/>
          </w:tcPr>
          <w:p w14:paraId="20558C79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Grampp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2015</w:t>
            </w:r>
          </w:p>
        </w:tc>
        <w:tc>
          <w:tcPr>
            <w:tcW w:w="1279" w:type="dxa"/>
            <w:vAlign w:val="center"/>
          </w:tcPr>
          <w:p w14:paraId="0CFACFE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0D07AC5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7A6C298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2281ED4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6D793A9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5EC8FB8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276" w:type="dxa"/>
          </w:tcPr>
          <w:p w14:paraId="5F6774F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</w:tr>
      <w:tr w:rsidR="008207A6" w:rsidRPr="00EA2FB8" w14:paraId="74F4698A" w14:textId="77777777" w:rsidTr="008062AA">
        <w:trPr>
          <w:jc w:val="center"/>
        </w:trPr>
        <w:tc>
          <w:tcPr>
            <w:tcW w:w="2324" w:type="dxa"/>
            <w:vAlign w:val="center"/>
          </w:tcPr>
          <w:p w14:paraId="5CE00619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Desai 2020</w:t>
            </w:r>
          </w:p>
        </w:tc>
        <w:tc>
          <w:tcPr>
            <w:tcW w:w="1279" w:type="dxa"/>
            <w:vAlign w:val="center"/>
          </w:tcPr>
          <w:p w14:paraId="1956D8A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075" w:type="dxa"/>
            <w:vAlign w:val="center"/>
          </w:tcPr>
          <w:p w14:paraId="33C35EC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6917004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3271BE4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509D0BD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33DB5E5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</w:tcPr>
          <w:p w14:paraId="01BE19E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4642E446" w14:textId="77777777" w:rsidTr="008062AA">
        <w:trPr>
          <w:jc w:val="center"/>
        </w:trPr>
        <w:tc>
          <w:tcPr>
            <w:tcW w:w="2324" w:type="dxa"/>
            <w:vAlign w:val="center"/>
          </w:tcPr>
          <w:p w14:paraId="5F81BCEF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Fantoni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2021</w:t>
            </w:r>
          </w:p>
        </w:tc>
        <w:tc>
          <w:tcPr>
            <w:tcW w:w="1279" w:type="dxa"/>
            <w:vAlign w:val="center"/>
          </w:tcPr>
          <w:p w14:paraId="0F39F9A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3E2BA44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14:paraId="2B4945F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350E650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0446BC4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28B09CA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1A76450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610855F3" w14:textId="77777777" w:rsidTr="008062AA">
        <w:trPr>
          <w:jc w:val="center"/>
        </w:trPr>
        <w:tc>
          <w:tcPr>
            <w:tcW w:w="2324" w:type="dxa"/>
            <w:vAlign w:val="center"/>
          </w:tcPr>
          <w:p w14:paraId="0F3C3D41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Feng 2009</w:t>
            </w:r>
          </w:p>
        </w:tc>
        <w:tc>
          <w:tcPr>
            <w:tcW w:w="1279" w:type="dxa"/>
            <w:vAlign w:val="center"/>
          </w:tcPr>
          <w:p w14:paraId="1506A8B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3B82BCC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14:paraId="21922C9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7FC64D9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759B696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6628773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3971E26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0AF713E9" w14:textId="77777777" w:rsidTr="008062AA">
        <w:trPr>
          <w:jc w:val="center"/>
        </w:trPr>
        <w:tc>
          <w:tcPr>
            <w:tcW w:w="2324" w:type="dxa"/>
            <w:vAlign w:val="center"/>
          </w:tcPr>
          <w:p w14:paraId="17D629C4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  <w:t>Antiplatelet agents</w:t>
            </w:r>
          </w:p>
        </w:tc>
        <w:tc>
          <w:tcPr>
            <w:tcW w:w="1279" w:type="dxa"/>
            <w:vAlign w:val="center"/>
          </w:tcPr>
          <w:p w14:paraId="0E0CF98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075" w:type="dxa"/>
            <w:vAlign w:val="center"/>
          </w:tcPr>
          <w:p w14:paraId="22CE7CA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90D1C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CCBD71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3068DF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8191C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C15C1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</w:tr>
      <w:tr w:rsidR="008207A6" w:rsidRPr="00EA2FB8" w14:paraId="42E08C41" w14:textId="77777777" w:rsidTr="008062AA">
        <w:trPr>
          <w:jc w:val="center"/>
        </w:trPr>
        <w:tc>
          <w:tcPr>
            <w:tcW w:w="2324" w:type="dxa"/>
            <w:vAlign w:val="center"/>
          </w:tcPr>
          <w:p w14:paraId="43C3899E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Park 2012</w:t>
            </w:r>
          </w:p>
        </w:tc>
        <w:tc>
          <w:tcPr>
            <w:tcW w:w="1279" w:type="dxa"/>
            <w:vAlign w:val="center"/>
          </w:tcPr>
          <w:p w14:paraId="3F83402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075" w:type="dxa"/>
            <w:vAlign w:val="center"/>
          </w:tcPr>
          <w:p w14:paraId="2941C6A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5B6ED95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4695F02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012AA51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5C0C418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276" w:type="dxa"/>
          </w:tcPr>
          <w:p w14:paraId="5D3B315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634B62B7" w14:textId="77777777" w:rsidTr="008062AA">
        <w:trPr>
          <w:jc w:val="center"/>
        </w:trPr>
        <w:tc>
          <w:tcPr>
            <w:tcW w:w="2324" w:type="dxa"/>
            <w:vAlign w:val="center"/>
          </w:tcPr>
          <w:p w14:paraId="3B71758D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Kovacic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2014</w:t>
            </w:r>
          </w:p>
        </w:tc>
        <w:tc>
          <w:tcPr>
            <w:tcW w:w="1279" w:type="dxa"/>
            <w:vAlign w:val="center"/>
          </w:tcPr>
          <w:p w14:paraId="0AB7773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3B646BE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168BE28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0F7ECAB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0E3458C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093E92E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276" w:type="dxa"/>
          </w:tcPr>
          <w:p w14:paraId="40965BC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</w:tr>
      <w:tr w:rsidR="008207A6" w:rsidRPr="00EA2FB8" w14:paraId="4E08634B" w14:textId="77777777" w:rsidTr="008062AA">
        <w:trPr>
          <w:jc w:val="center"/>
        </w:trPr>
        <w:tc>
          <w:tcPr>
            <w:tcW w:w="2324" w:type="dxa"/>
            <w:vAlign w:val="center"/>
          </w:tcPr>
          <w:p w14:paraId="5E16F1A0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Westphal 2022</w:t>
            </w:r>
          </w:p>
        </w:tc>
        <w:tc>
          <w:tcPr>
            <w:tcW w:w="1279" w:type="dxa"/>
            <w:vAlign w:val="center"/>
          </w:tcPr>
          <w:p w14:paraId="31407D9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121EC40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41520C0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03A4C5E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6348384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64A4F3E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272EEB5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246272EB" w14:textId="77777777" w:rsidTr="008062AA">
        <w:trPr>
          <w:jc w:val="center"/>
        </w:trPr>
        <w:tc>
          <w:tcPr>
            <w:tcW w:w="2324" w:type="dxa"/>
            <w:vAlign w:val="center"/>
          </w:tcPr>
          <w:p w14:paraId="32D60E89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Ko 2018</w:t>
            </w:r>
          </w:p>
        </w:tc>
        <w:tc>
          <w:tcPr>
            <w:tcW w:w="1279" w:type="dxa"/>
            <w:vAlign w:val="center"/>
          </w:tcPr>
          <w:p w14:paraId="58F872E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075" w:type="dxa"/>
            <w:vAlign w:val="center"/>
          </w:tcPr>
          <w:p w14:paraId="4E5C557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S</w:t>
            </w:r>
          </w:p>
        </w:tc>
        <w:tc>
          <w:tcPr>
            <w:tcW w:w="1701" w:type="dxa"/>
            <w:vAlign w:val="center"/>
          </w:tcPr>
          <w:p w14:paraId="4748933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4645B4D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7B38B8C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4A16C95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276" w:type="dxa"/>
          </w:tcPr>
          <w:p w14:paraId="67362CD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2CA48333" w14:textId="77777777" w:rsidTr="008062AA">
        <w:trPr>
          <w:jc w:val="center"/>
        </w:trPr>
        <w:tc>
          <w:tcPr>
            <w:tcW w:w="2324" w:type="dxa"/>
            <w:vAlign w:val="center"/>
          </w:tcPr>
          <w:p w14:paraId="6FDF7A29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Leclerc 2019</w:t>
            </w:r>
          </w:p>
        </w:tc>
        <w:tc>
          <w:tcPr>
            <w:tcW w:w="1279" w:type="dxa"/>
            <w:vAlign w:val="center"/>
          </w:tcPr>
          <w:p w14:paraId="6B5E5A1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075" w:type="dxa"/>
            <w:vAlign w:val="center"/>
          </w:tcPr>
          <w:p w14:paraId="1DB35DC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14:paraId="052270E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S</w:t>
            </w:r>
          </w:p>
        </w:tc>
        <w:tc>
          <w:tcPr>
            <w:tcW w:w="1276" w:type="dxa"/>
            <w:vAlign w:val="center"/>
          </w:tcPr>
          <w:p w14:paraId="1551B87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7B1F6F3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S</w:t>
            </w:r>
          </w:p>
        </w:tc>
        <w:tc>
          <w:tcPr>
            <w:tcW w:w="1276" w:type="dxa"/>
            <w:vAlign w:val="center"/>
          </w:tcPr>
          <w:p w14:paraId="7FF9BE8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2B10554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</w:tr>
      <w:tr w:rsidR="008207A6" w:rsidRPr="00EA2FB8" w14:paraId="0340A8B6" w14:textId="77777777" w:rsidTr="008062AA">
        <w:trPr>
          <w:jc w:val="center"/>
        </w:trPr>
        <w:tc>
          <w:tcPr>
            <w:tcW w:w="2324" w:type="dxa"/>
            <w:vAlign w:val="center"/>
          </w:tcPr>
          <w:p w14:paraId="3E49FF6A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Patsourakos2020</w:t>
            </w:r>
          </w:p>
        </w:tc>
        <w:tc>
          <w:tcPr>
            <w:tcW w:w="1279" w:type="dxa"/>
            <w:vAlign w:val="center"/>
          </w:tcPr>
          <w:p w14:paraId="37D84EB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005087B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14:paraId="2C734B0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5E12135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767C3FD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17A9785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5B7A70A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7BBD8120" w14:textId="77777777" w:rsidTr="008062AA">
        <w:trPr>
          <w:jc w:val="center"/>
        </w:trPr>
        <w:tc>
          <w:tcPr>
            <w:tcW w:w="2324" w:type="dxa"/>
            <w:vAlign w:val="center"/>
          </w:tcPr>
          <w:p w14:paraId="62951320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  <w:t>Beta-blockers</w:t>
            </w:r>
          </w:p>
        </w:tc>
        <w:tc>
          <w:tcPr>
            <w:tcW w:w="1279" w:type="dxa"/>
            <w:vAlign w:val="center"/>
          </w:tcPr>
          <w:p w14:paraId="0C0B97A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075" w:type="dxa"/>
            <w:vAlign w:val="center"/>
          </w:tcPr>
          <w:p w14:paraId="33C4E6A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3D0CB5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C149C9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DC7651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57D9A84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9D832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</w:tr>
      <w:tr w:rsidR="008207A6" w:rsidRPr="00EA2FB8" w14:paraId="089F17A9" w14:textId="77777777" w:rsidTr="008062AA">
        <w:trPr>
          <w:jc w:val="center"/>
        </w:trPr>
        <w:tc>
          <w:tcPr>
            <w:tcW w:w="2324" w:type="dxa"/>
            <w:vAlign w:val="center"/>
          </w:tcPr>
          <w:p w14:paraId="300FA289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Ahrens 2007</w:t>
            </w:r>
          </w:p>
        </w:tc>
        <w:tc>
          <w:tcPr>
            <w:tcW w:w="1279" w:type="dxa"/>
            <w:vAlign w:val="center"/>
          </w:tcPr>
          <w:p w14:paraId="62DB29A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075" w:type="dxa"/>
            <w:vAlign w:val="center"/>
          </w:tcPr>
          <w:p w14:paraId="0CD8C06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7259409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S</w:t>
            </w:r>
          </w:p>
        </w:tc>
        <w:tc>
          <w:tcPr>
            <w:tcW w:w="1276" w:type="dxa"/>
            <w:vAlign w:val="center"/>
          </w:tcPr>
          <w:p w14:paraId="651014F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S</w:t>
            </w:r>
          </w:p>
        </w:tc>
        <w:tc>
          <w:tcPr>
            <w:tcW w:w="992" w:type="dxa"/>
            <w:vAlign w:val="center"/>
          </w:tcPr>
          <w:p w14:paraId="3501D48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2241FAE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</w:tcPr>
          <w:p w14:paraId="5842756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</w:tr>
      <w:tr w:rsidR="008207A6" w:rsidRPr="00EA2FB8" w14:paraId="2D17A93F" w14:textId="77777777" w:rsidTr="008062AA">
        <w:trPr>
          <w:jc w:val="center"/>
        </w:trPr>
        <w:tc>
          <w:tcPr>
            <w:tcW w:w="2324" w:type="dxa"/>
            <w:vAlign w:val="center"/>
          </w:tcPr>
          <w:p w14:paraId="5A5B720E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Chanchai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2018</w:t>
            </w:r>
          </w:p>
        </w:tc>
        <w:tc>
          <w:tcPr>
            <w:tcW w:w="1279" w:type="dxa"/>
            <w:vAlign w:val="center"/>
          </w:tcPr>
          <w:p w14:paraId="01335DC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075" w:type="dxa"/>
            <w:vAlign w:val="center"/>
          </w:tcPr>
          <w:p w14:paraId="2AA0605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14:paraId="659D08C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5465B1F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5C69046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43DBD68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63C2392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065DA513" w14:textId="77777777" w:rsidTr="008062AA">
        <w:trPr>
          <w:jc w:val="center"/>
        </w:trPr>
        <w:tc>
          <w:tcPr>
            <w:tcW w:w="2324" w:type="dxa"/>
            <w:vAlign w:val="center"/>
          </w:tcPr>
          <w:p w14:paraId="7FC49712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Huang(M) 2022</w:t>
            </w:r>
          </w:p>
        </w:tc>
        <w:tc>
          <w:tcPr>
            <w:tcW w:w="1279" w:type="dxa"/>
            <w:vAlign w:val="center"/>
          </w:tcPr>
          <w:p w14:paraId="33E48EC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075" w:type="dxa"/>
            <w:vAlign w:val="center"/>
          </w:tcPr>
          <w:p w14:paraId="6246C1F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14:paraId="4F8BC76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406D3D0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39CB902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516735F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7F8E04D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62E29C14" w14:textId="77777777" w:rsidTr="008062AA">
        <w:trPr>
          <w:jc w:val="center"/>
        </w:trPr>
        <w:tc>
          <w:tcPr>
            <w:tcW w:w="2324" w:type="dxa"/>
            <w:vAlign w:val="center"/>
          </w:tcPr>
          <w:p w14:paraId="51927715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Aretha 2020</w:t>
            </w:r>
          </w:p>
        </w:tc>
        <w:tc>
          <w:tcPr>
            <w:tcW w:w="1279" w:type="dxa"/>
            <w:vAlign w:val="center"/>
          </w:tcPr>
          <w:p w14:paraId="7AEF4EC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49ADDC3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2DE6258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713AE6C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7BB3B98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38E25A0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5EA45F2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75BD307D" w14:textId="77777777" w:rsidTr="008062AA">
        <w:trPr>
          <w:jc w:val="center"/>
        </w:trPr>
        <w:tc>
          <w:tcPr>
            <w:tcW w:w="2324" w:type="dxa"/>
            <w:vAlign w:val="center"/>
          </w:tcPr>
          <w:p w14:paraId="2A8A875B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  <w:t>Calcium channel blockers</w:t>
            </w:r>
          </w:p>
        </w:tc>
        <w:tc>
          <w:tcPr>
            <w:tcW w:w="1279" w:type="dxa"/>
            <w:vAlign w:val="center"/>
          </w:tcPr>
          <w:p w14:paraId="1F776A9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075" w:type="dxa"/>
            <w:vAlign w:val="center"/>
          </w:tcPr>
          <w:p w14:paraId="434166C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F11533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6B213D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8AEDA3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6F57C8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B6B15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</w:tr>
      <w:tr w:rsidR="008207A6" w:rsidRPr="00EA2FB8" w14:paraId="06AAFD15" w14:textId="77777777" w:rsidTr="008062AA">
        <w:trPr>
          <w:jc w:val="center"/>
        </w:trPr>
        <w:tc>
          <w:tcPr>
            <w:tcW w:w="2324" w:type="dxa"/>
            <w:vAlign w:val="center"/>
          </w:tcPr>
          <w:p w14:paraId="75FA10DC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Desai2019</w:t>
            </w:r>
          </w:p>
        </w:tc>
        <w:tc>
          <w:tcPr>
            <w:tcW w:w="1279" w:type="dxa"/>
            <w:vAlign w:val="center"/>
          </w:tcPr>
          <w:p w14:paraId="1565C60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075" w:type="dxa"/>
            <w:vAlign w:val="center"/>
          </w:tcPr>
          <w:p w14:paraId="7C6AC8F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14:paraId="27AD98E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49D0C89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69AC126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094C146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46B7725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2D300FB4" w14:textId="77777777" w:rsidTr="008062AA">
        <w:trPr>
          <w:jc w:val="center"/>
        </w:trPr>
        <w:tc>
          <w:tcPr>
            <w:tcW w:w="2324" w:type="dxa"/>
            <w:vAlign w:val="center"/>
          </w:tcPr>
          <w:p w14:paraId="68BBB0F2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Huang</w:t>
            </w: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（</w:t>
            </w: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A</w:t>
            </w: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）</w:t>
            </w: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2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022</w:t>
            </w:r>
          </w:p>
        </w:tc>
        <w:tc>
          <w:tcPr>
            <w:tcW w:w="1279" w:type="dxa"/>
            <w:vAlign w:val="center"/>
          </w:tcPr>
          <w:p w14:paraId="0380151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63B62A1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5E7A5FB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17B5FC3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3B9AA26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3656098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276" w:type="dxa"/>
          </w:tcPr>
          <w:p w14:paraId="1DB7BF3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</w:tr>
      <w:tr w:rsidR="008207A6" w:rsidRPr="00EA2FB8" w14:paraId="7605C097" w14:textId="77777777" w:rsidTr="008062AA">
        <w:trPr>
          <w:jc w:val="center"/>
        </w:trPr>
        <w:tc>
          <w:tcPr>
            <w:tcW w:w="2324" w:type="dxa"/>
            <w:vAlign w:val="center"/>
          </w:tcPr>
          <w:p w14:paraId="27D73AFE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Tung 2020</w:t>
            </w:r>
          </w:p>
        </w:tc>
        <w:tc>
          <w:tcPr>
            <w:tcW w:w="1279" w:type="dxa"/>
            <w:vAlign w:val="center"/>
          </w:tcPr>
          <w:p w14:paraId="06FEEA8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NI</w:t>
            </w:r>
          </w:p>
        </w:tc>
        <w:tc>
          <w:tcPr>
            <w:tcW w:w="1075" w:type="dxa"/>
            <w:vAlign w:val="center"/>
          </w:tcPr>
          <w:p w14:paraId="7C77349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14:paraId="0429B45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4EF830A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226FD96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I</w:t>
            </w:r>
          </w:p>
        </w:tc>
        <w:tc>
          <w:tcPr>
            <w:tcW w:w="1276" w:type="dxa"/>
            <w:vAlign w:val="center"/>
          </w:tcPr>
          <w:p w14:paraId="37F4109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I</w:t>
            </w:r>
          </w:p>
        </w:tc>
        <w:tc>
          <w:tcPr>
            <w:tcW w:w="1276" w:type="dxa"/>
          </w:tcPr>
          <w:p w14:paraId="292E733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589C02FE" w14:textId="77777777" w:rsidTr="008062AA">
        <w:trPr>
          <w:jc w:val="center"/>
        </w:trPr>
        <w:tc>
          <w:tcPr>
            <w:tcW w:w="2324" w:type="dxa"/>
            <w:vAlign w:val="center"/>
          </w:tcPr>
          <w:p w14:paraId="55BA5DFC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Lee 2022</w:t>
            </w:r>
          </w:p>
        </w:tc>
        <w:tc>
          <w:tcPr>
            <w:tcW w:w="1279" w:type="dxa"/>
            <w:vAlign w:val="center"/>
          </w:tcPr>
          <w:p w14:paraId="69B4739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075" w:type="dxa"/>
            <w:vAlign w:val="center"/>
          </w:tcPr>
          <w:p w14:paraId="4AC29EE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S</w:t>
            </w:r>
          </w:p>
        </w:tc>
        <w:tc>
          <w:tcPr>
            <w:tcW w:w="1701" w:type="dxa"/>
            <w:vAlign w:val="center"/>
          </w:tcPr>
          <w:p w14:paraId="2755D45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22C0B73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5641CB7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3527723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I</w:t>
            </w:r>
          </w:p>
        </w:tc>
        <w:tc>
          <w:tcPr>
            <w:tcW w:w="1276" w:type="dxa"/>
          </w:tcPr>
          <w:p w14:paraId="4554931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50015973" w14:textId="77777777" w:rsidTr="008062AA">
        <w:trPr>
          <w:jc w:val="center"/>
        </w:trPr>
        <w:tc>
          <w:tcPr>
            <w:tcW w:w="2324" w:type="dxa"/>
            <w:vAlign w:val="center"/>
          </w:tcPr>
          <w:p w14:paraId="742BAD1A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Tung2022</w:t>
            </w:r>
          </w:p>
        </w:tc>
        <w:tc>
          <w:tcPr>
            <w:tcW w:w="1279" w:type="dxa"/>
            <w:vAlign w:val="center"/>
          </w:tcPr>
          <w:p w14:paraId="4A9CAEB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075" w:type="dxa"/>
            <w:vAlign w:val="center"/>
          </w:tcPr>
          <w:p w14:paraId="77E673A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I</w:t>
            </w:r>
          </w:p>
        </w:tc>
        <w:tc>
          <w:tcPr>
            <w:tcW w:w="1701" w:type="dxa"/>
            <w:vAlign w:val="center"/>
          </w:tcPr>
          <w:p w14:paraId="5EF0703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490EBD9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558BECC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7407342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I</w:t>
            </w:r>
          </w:p>
        </w:tc>
        <w:tc>
          <w:tcPr>
            <w:tcW w:w="1276" w:type="dxa"/>
          </w:tcPr>
          <w:p w14:paraId="5367CBC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0DC15415" w14:textId="77777777" w:rsidTr="008062AA">
        <w:trPr>
          <w:jc w:val="center"/>
        </w:trPr>
        <w:tc>
          <w:tcPr>
            <w:tcW w:w="2324" w:type="dxa"/>
            <w:vAlign w:val="center"/>
          </w:tcPr>
          <w:p w14:paraId="5ED1678B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  <w:t>Diuretics</w:t>
            </w:r>
          </w:p>
        </w:tc>
        <w:tc>
          <w:tcPr>
            <w:tcW w:w="1279" w:type="dxa"/>
            <w:vAlign w:val="center"/>
          </w:tcPr>
          <w:p w14:paraId="227E266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075" w:type="dxa"/>
            <w:vAlign w:val="center"/>
          </w:tcPr>
          <w:p w14:paraId="5C92F36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90E86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E2F6D90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C8AFA1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AAA0B5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81FC8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</w:tr>
      <w:tr w:rsidR="008207A6" w:rsidRPr="00EA2FB8" w14:paraId="2C11B798" w14:textId="77777777" w:rsidTr="008062AA">
        <w:trPr>
          <w:jc w:val="center"/>
        </w:trPr>
        <w:tc>
          <w:tcPr>
            <w:tcW w:w="2324" w:type="dxa"/>
            <w:vAlign w:val="center"/>
          </w:tcPr>
          <w:p w14:paraId="4CC37455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Martin 1984</w:t>
            </w:r>
          </w:p>
        </w:tc>
        <w:tc>
          <w:tcPr>
            <w:tcW w:w="1279" w:type="dxa"/>
            <w:vAlign w:val="center"/>
          </w:tcPr>
          <w:p w14:paraId="0152BE6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5E5ED02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766543F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25EE069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377FCC5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NI</w:t>
            </w:r>
          </w:p>
        </w:tc>
        <w:tc>
          <w:tcPr>
            <w:tcW w:w="1276" w:type="dxa"/>
            <w:vAlign w:val="center"/>
          </w:tcPr>
          <w:p w14:paraId="3CCFC8C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0A564E9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41A69B3C" w14:textId="77777777" w:rsidTr="008062AA">
        <w:trPr>
          <w:jc w:val="center"/>
        </w:trPr>
        <w:tc>
          <w:tcPr>
            <w:tcW w:w="2324" w:type="dxa"/>
            <w:vAlign w:val="center"/>
          </w:tcPr>
          <w:p w14:paraId="3EBD19A9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Pan 1984</w:t>
            </w:r>
          </w:p>
        </w:tc>
        <w:tc>
          <w:tcPr>
            <w:tcW w:w="1279" w:type="dxa"/>
            <w:vAlign w:val="center"/>
          </w:tcPr>
          <w:p w14:paraId="778E414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276A6B2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389D797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0C4A340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992" w:type="dxa"/>
            <w:vAlign w:val="center"/>
          </w:tcPr>
          <w:p w14:paraId="15B9FFC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NI</w:t>
            </w:r>
          </w:p>
        </w:tc>
        <w:tc>
          <w:tcPr>
            <w:tcW w:w="1276" w:type="dxa"/>
            <w:vAlign w:val="center"/>
          </w:tcPr>
          <w:p w14:paraId="1B9640F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6E47557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4131604D" w14:textId="77777777" w:rsidTr="008062AA">
        <w:trPr>
          <w:jc w:val="center"/>
        </w:trPr>
        <w:tc>
          <w:tcPr>
            <w:tcW w:w="2324" w:type="dxa"/>
            <w:vAlign w:val="center"/>
          </w:tcPr>
          <w:p w14:paraId="2F9E20F1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b/>
                <w:bCs/>
                <w:sz w:val="20"/>
                <w:szCs w:val="20"/>
              </w:rPr>
              <w:t>Statins</w:t>
            </w:r>
          </w:p>
        </w:tc>
        <w:tc>
          <w:tcPr>
            <w:tcW w:w="1279" w:type="dxa"/>
            <w:vAlign w:val="center"/>
          </w:tcPr>
          <w:p w14:paraId="606296B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075" w:type="dxa"/>
            <w:vAlign w:val="center"/>
          </w:tcPr>
          <w:p w14:paraId="413CCA2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24855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81D7EB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E93910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E2F326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AE4F9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</w:p>
        </w:tc>
      </w:tr>
      <w:tr w:rsidR="008207A6" w:rsidRPr="00EA2FB8" w14:paraId="3331E58B" w14:textId="77777777" w:rsidTr="008062AA">
        <w:trPr>
          <w:jc w:val="center"/>
        </w:trPr>
        <w:tc>
          <w:tcPr>
            <w:tcW w:w="2324" w:type="dxa"/>
            <w:vAlign w:val="center"/>
          </w:tcPr>
          <w:p w14:paraId="1E484623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Corrao 2014</w:t>
            </w:r>
          </w:p>
        </w:tc>
        <w:tc>
          <w:tcPr>
            <w:tcW w:w="1279" w:type="dxa"/>
            <w:vAlign w:val="center"/>
          </w:tcPr>
          <w:p w14:paraId="55B7703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075" w:type="dxa"/>
            <w:vAlign w:val="center"/>
          </w:tcPr>
          <w:p w14:paraId="79592DC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6D3EC4F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I</w:t>
            </w:r>
          </w:p>
        </w:tc>
        <w:tc>
          <w:tcPr>
            <w:tcW w:w="1276" w:type="dxa"/>
            <w:vAlign w:val="center"/>
          </w:tcPr>
          <w:p w14:paraId="1C16700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23D4769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28D7361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6343982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761C6FCE" w14:textId="77777777" w:rsidTr="008062AA">
        <w:trPr>
          <w:jc w:val="center"/>
        </w:trPr>
        <w:tc>
          <w:tcPr>
            <w:tcW w:w="2324" w:type="dxa"/>
            <w:vAlign w:val="center"/>
          </w:tcPr>
          <w:p w14:paraId="1C3FCE41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Gagne 2014</w:t>
            </w:r>
          </w:p>
        </w:tc>
        <w:tc>
          <w:tcPr>
            <w:tcW w:w="1279" w:type="dxa"/>
            <w:vAlign w:val="center"/>
          </w:tcPr>
          <w:p w14:paraId="56D85566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4451165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75D25A0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21D56DC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13E1490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44BB744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276" w:type="dxa"/>
          </w:tcPr>
          <w:p w14:paraId="666970E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4D05B844" w14:textId="77777777" w:rsidTr="008062AA">
        <w:trPr>
          <w:jc w:val="center"/>
        </w:trPr>
        <w:tc>
          <w:tcPr>
            <w:tcW w:w="2324" w:type="dxa"/>
            <w:vAlign w:val="center"/>
          </w:tcPr>
          <w:p w14:paraId="3BFA2CA5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Jackevicius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2016</w:t>
            </w:r>
          </w:p>
        </w:tc>
        <w:tc>
          <w:tcPr>
            <w:tcW w:w="1279" w:type="dxa"/>
            <w:vAlign w:val="center"/>
          </w:tcPr>
          <w:p w14:paraId="078F84B2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27E2507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3035E117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1E08EC80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    NI</w:t>
            </w:r>
          </w:p>
        </w:tc>
        <w:tc>
          <w:tcPr>
            <w:tcW w:w="992" w:type="dxa"/>
            <w:vAlign w:val="center"/>
          </w:tcPr>
          <w:p w14:paraId="5765A65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I</w:t>
            </w:r>
          </w:p>
        </w:tc>
        <w:tc>
          <w:tcPr>
            <w:tcW w:w="1276" w:type="dxa"/>
            <w:vAlign w:val="center"/>
          </w:tcPr>
          <w:p w14:paraId="71AC4301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78937BEA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64397A72" w14:textId="77777777" w:rsidTr="008062AA">
        <w:trPr>
          <w:jc w:val="center"/>
        </w:trPr>
        <w:tc>
          <w:tcPr>
            <w:tcW w:w="2324" w:type="dxa"/>
            <w:vAlign w:val="center"/>
          </w:tcPr>
          <w:p w14:paraId="6F7AF712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Sicras-Mainar2018</w:t>
            </w:r>
          </w:p>
        </w:tc>
        <w:tc>
          <w:tcPr>
            <w:tcW w:w="1279" w:type="dxa"/>
            <w:vAlign w:val="center"/>
          </w:tcPr>
          <w:p w14:paraId="5B655CB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I</w:t>
            </w:r>
          </w:p>
        </w:tc>
        <w:tc>
          <w:tcPr>
            <w:tcW w:w="1075" w:type="dxa"/>
            <w:vAlign w:val="center"/>
          </w:tcPr>
          <w:p w14:paraId="5AA3610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14:paraId="48CF17D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4BD3B24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I</w:t>
            </w:r>
          </w:p>
        </w:tc>
        <w:tc>
          <w:tcPr>
            <w:tcW w:w="992" w:type="dxa"/>
            <w:vAlign w:val="center"/>
          </w:tcPr>
          <w:p w14:paraId="136B600E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  <w:vAlign w:val="center"/>
          </w:tcPr>
          <w:p w14:paraId="1950C225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4A34BCBD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  <w:tr w:rsidR="008207A6" w:rsidRPr="00EA2FB8" w14:paraId="6F8CEF89" w14:textId="77777777" w:rsidTr="008062AA">
        <w:trPr>
          <w:jc w:val="center"/>
        </w:trPr>
        <w:tc>
          <w:tcPr>
            <w:tcW w:w="2324" w:type="dxa"/>
            <w:vAlign w:val="center"/>
          </w:tcPr>
          <w:p w14:paraId="0C1B54D0" w14:textId="77777777" w:rsidR="008207A6" w:rsidRPr="00EA2FB8" w:rsidRDefault="008207A6" w:rsidP="008062AA">
            <w:pPr>
              <w:rPr>
                <w:rFonts w:ascii="Times New Roman" w:eastAsia="宋体" w:hAnsi="Times New Roman" w:cs="Arial"/>
                <w:sz w:val="20"/>
                <w:szCs w:val="20"/>
              </w:rPr>
            </w:pPr>
            <w:proofErr w:type="spellStart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Manasirisuk</w:t>
            </w:r>
            <w:proofErr w:type="spellEnd"/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 xml:space="preserve"> 2021</w:t>
            </w:r>
          </w:p>
        </w:tc>
        <w:tc>
          <w:tcPr>
            <w:tcW w:w="1279" w:type="dxa"/>
            <w:vAlign w:val="center"/>
          </w:tcPr>
          <w:p w14:paraId="0F916A89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075" w:type="dxa"/>
            <w:vAlign w:val="center"/>
          </w:tcPr>
          <w:p w14:paraId="58B0BB5F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0F110ECC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I</w:t>
            </w:r>
          </w:p>
        </w:tc>
        <w:tc>
          <w:tcPr>
            <w:tcW w:w="1276" w:type="dxa"/>
            <w:vAlign w:val="center"/>
          </w:tcPr>
          <w:p w14:paraId="1C714F1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N</w:t>
            </w:r>
            <w:r w:rsidRPr="00EA2FB8">
              <w:rPr>
                <w:rFonts w:ascii="Times New Roman" w:eastAsia="宋体" w:hAnsi="Times New Roman" w:cs="Arial"/>
                <w:sz w:val="20"/>
                <w:szCs w:val="20"/>
              </w:rPr>
              <w:t>I</w:t>
            </w:r>
          </w:p>
        </w:tc>
        <w:tc>
          <w:tcPr>
            <w:tcW w:w="992" w:type="dxa"/>
            <w:vAlign w:val="center"/>
          </w:tcPr>
          <w:p w14:paraId="41F350C3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  <w:tc>
          <w:tcPr>
            <w:tcW w:w="1276" w:type="dxa"/>
            <w:vAlign w:val="center"/>
          </w:tcPr>
          <w:p w14:paraId="2E6E1FE8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M</w:t>
            </w:r>
          </w:p>
        </w:tc>
        <w:tc>
          <w:tcPr>
            <w:tcW w:w="1276" w:type="dxa"/>
          </w:tcPr>
          <w:p w14:paraId="51CAE3AB" w14:textId="77777777" w:rsidR="008207A6" w:rsidRPr="00EA2FB8" w:rsidRDefault="008207A6" w:rsidP="008062AA">
            <w:pPr>
              <w:jc w:val="center"/>
              <w:rPr>
                <w:rFonts w:ascii="Times New Roman" w:eastAsia="宋体" w:hAnsi="Times New Roman" w:cs="Arial"/>
                <w:sz w:val="20"/>
                <w:szCs w:val="20"/>
              </w:rPr>
            </w:pPr>
            <w:r w:rsidRPr="00EA2FB8">
              <w:rPr>
                <w:rFonts w:ascii="Times New Roman" w:eastAsia="宋体" w:hAnsi="Times New Roman" w:cs="Arial" w:hint="eastAsia"/>
                <w:sz w:val="20"/>
                <w:szCs w:val="20"/>
              </w:rPr>
              <w:t>L</w:t>
            </w:r>
          </w:p>
        </w:tc>
      </w:tr>
    </w:tbl>
    <w:p w14:paraId="0CCE4180" w14:textId="77777777" w:rsidR="008207A6" w:rsidRDefault="008207A6" w:rsidP="008207A6">
      <w:pPr>
        <w:rPr>
          <w:rFonts w:ascii="Times New Roman" w:eastAsia="宋体" w:hAnsi="Times New Roman" w:cs="Helvetica"/>
          <w:color w:val="111111"/>
          <w:sz w:val="20"/>
          <w:szCs w:val="20"/>
          <w:shd w:val="clear" w:color="auto" w:fill="FFFFFF"/>
        </w:rPr>
      </w:pPr>
      <w:r w:rsidRPr="00EA2FB8">
        <w:rPr>
          <w:rFonts w:ascii="Times New Roman" w:eastAsia="宋体" w:hAnsi="Times New Roman" w:cs="Helvetica"/>
          <w:color w:val="111111"/>
          <w:sz w:val="20"/>
          <w:szCs w:val="20"/>
          <w:shd w:val="clear" w:color="auto" w:fill="FFFFFF"/>
        </w:rPr>
        <w:t>L: Low risk; M</w:t>
      </w:r>
      <w:r w:rsidRPr="00EA2FB8">
        <w:rPr>
          <w:rFonts w:ascii="Times New Roman" w:eastAsia="宋体" w:hAnsi="Times New Roman" w:cs="Helvetica" w:hint="eastAsia"/>
          <w:color w:val="111111"/>
          <w:sz w:val="20"/>
          <w:szCs w:val="20"/>
          <w:shd w:val="clear" w:color="auto" w:fill="FFFFFF"/>
        </w:rPr>
        <w:t>:</w:t>
      </w:r>
      <w:r w:rsidRPr="00EA2FB8">
        <w:rPr>
          <w:rFonts w:ascii="Times New Roman" w:eastAsia="宋体" w:hAnsi="Times New Roman" w:cs="Helvetica"/>
          <w:color w:val="111111"/>
          <w:sz w:val="20"/>
          <w:szCs w:val="20"/>
          <w:shd w:val="clear" w:color="auto" w:fill="FFFFFF"/>
        </w:rPr>
        <w:t xml:space="preserve"> Moderate risk</w:t>
      </w:r>
      <w:r w:rsidRPr="00EA2FB8">
        <w:rPr>
          <w:rFonts w:ascii="Times New Roman" w:eastAsia="宋体" w:hAnsi="Times New Roman" w:cs="Helvetica" w:hint="eastAsia"/>
          <w:color w:val="111111"/>
          <w:sz w:val="20"/>
          <w:szCs w:val="20"/>
          <w:shd w:val="clear" w:color="auto" w:fill="FFFFFF"/>
        </w:rPr>
        <w:t>;</w:t>
      </w:r>
      <w:r w:rsidRPr="00EA2FB8">
        <w:rPr>
          <w:rFonts w:ascii="Times New Roman" w:eastAsia="宋体" w:hAnsi="Times New Roman" w:cs="Helvetica"/>
          <w:color w:val="111111"/>
          <w:sz w:val="20"/>
          <w:szCs w:val="20"/>
          <w:shd w:val="clear" w:color="auto" w:fill="FFFFFF"/>
        </w:rPr>
        <w:t xml:space="preserve"> S</w:t>
      </w:r>
      <w:r w:rsidRPr="00EA2FB8">
        <w:rPr>
          <w:rFonts w:ascii="Times New Roman" w:eastAsia="宋体" w:hAnsi="Times New Roman" w:cs="Helvetica" w:hint="eastAsia"/>
          <w:color w:val="111111"/>
          <w:sz w:val="20"/>
          <w:szCs w:val="20"/>
          <w:shd w:val="clear" w:color="auto" w:fill="FFFFFF"/>
        </w:rPr>
        <w:t>:</w:t>
      </w:r>
      <w:r w:rsidRPr="00EA2FB8">
        <w:rPr>
          <w:rFonts w:ascii="Times New Roman" w:eastAsia="宋体" w:hAnsi="Times New Roman" w:cs="Helvetica"/>
          <w:color w:val="111111"/>
          <w:sz w:val="20"/>
          <w:szCs w:val="20"/>
          <w:shd w:val="clear" w:color="auto" w:fill="FFFFFF"/>
        </w:rPr>
        <w:t xml:space="preserve"> Serious risk</w:t>
      </w:r>
      <w:r w:rsidRPr="00EA2FB8">
        <w:rPr>
          <w:rFonts w:ascii="Times New Roman" w:eastAsia="宋体" w:hAnsi="Times New Roman" w:cs="Helvetica" w:hint="eastAsia"/>
          <w:color w:val="111111"/>
          <w:sz w:val="20"/>
          <w:szCs w:val="20"/>
          <w:shd w:val="clear" w:color="auto" w:fill="FFFFFF"/>
        </w:rPr>
        <w:t>;</w:t>
      </w:r>
      <w:r w:rsidRPr="00EA2FB8">
        <w:rPr>
          <w:rFonts w:ascii="Times New Roman" w:eastAsia="宋体" w:hAnsi="Times New Roman" w:cs="Helvetica"/>
          <w:color w:val="111111"/>
          <w:sz w:val="20"/>
          <w:szCs w:val="20"/>
          <w:shd w:val="clear" w:color="auto" w:fill="FFFFFF"/>
        </w:rPr>
        <w:t xml:space="preserve"> C</w:t>
      </w:r>
      <w:r w:rsidRPr="00EA2FB8">
        <w:rPr>
          <w:rFonts w:ascii="Times New Roman" w:eastAsia="宋体" w:hAnsi="Times New Roman" w:cs="Helvetica" w:hint="eastAsia"/>
          <w:color w:val="111111"/>
          <w:sz w:val="20"/>
          <w:szCs w:val="20"/>
          <w:shd w:val="clear" w:color="auto" w:fill="FFFFFF"/>
        </w:rPr>
        <w:t>:</w:t>
      </w:r>
      <w:r w:rsidRPr="00EA2FB8">
        <w:rPr>
          <w:rFonts w:ascii="Times New Roman" w:eastAsia="宋体" w:hAnsi="Times New Roman" w:cs="Helvetica"/>
          <w:color w:val="111111"/>
          <w:sz w:val="20"/>
          <w:szCs w:val="20"/>
          <w:shd w:val="clear" w:color="auto" w:fill="FFFFFF"/>
        </w:rPr>
        <w:t xml:space="preserve"> Critical risk</w:t>
      </w:r>
      <w:r w:rsidRPr="00EA2FB8">
        <w:rPr>
          <w:rFonts w:ascii="Times New Roman" w:eastAsia="宋体" w:hAnsi="Times New Roman" w:cs="Helvetica" w:hint="eastAsia"/>
          <w:color w:val="111111"/>
          <w:sz w:val="20"/>
          <w:szCs w:val="20"/>
          <w:shd w:val="clear" w:color="auto" w:fill="FFFFFF"/>
        </w:rPr>
        <w:t>;</w:t>
      </w:r>
      <w:r w:rsidRPr="00EA2FB8">
        <w:rPr>
          <w:rFonts w:ascii="Times New Roman" w:eastAsia="宋体" w:hAnsi="Times New Roman" w:cs="Helvetica"/>
          <w:color w:val="111111"/>
          <w:sz w:val="20"/>
          <w:szCs w:val="20"/>
          <w:shd w:val="clear" w:color="auto" w:fill="FFFFFF"/>
        </w:rPr>
        <w:t xml:space="preserve"> NI</w:t>
      </w:r>
      <w:r w:rsidRPr="00EA2FB8">
        <w:rPr>
          <w:rFonts w:ascii="Times New Roman" w:eastAsia="宋体" w:hAnsi="Times New Roman" w:cs="Helvetica" w:hint="eastAsia"/>
          <w:color w:val="111111"/>
          <w:sz w:val="20"/>
          <w:szCs w:val="20"/>
          <w:shd w:val="clear" w:color="auto" w:fill="FFFFFF"/>
        </w:rPr>
        <w:t>:</w:t>
      </w:r>
      <w:r w:rsidRPr="00EA2FB8">
        <w:rPr>
          <w:rFonts w:ascii="Times New Roman" w:eastAsia="宋体" w:hAnsi="Times New Roman" w:cs="Helvetica"/>
          <w:color w:val="111111"/>
          <w:sz w:val="20"/>
          <w:szCs w:val="20"/>
          <w:shd w:val="clear" w:color="auto" w:fill="FFFFFF"/>
        </w:rPr>
        <w:t xml:space="preserve"> No information</w:t>
      </w:r>
      <w:r w:rsidRPr="00EA2FB8">
        <w:rPr>
          <w:rFonts w:ascii="Times New Roman" w:eastAsia="宋体" w:hAnsi="Times New Roman" w:cs="Helvetica" w:hint="eastAsia"/>
          <w:color w:val="111111"/>
          <w:sz w:val="20"/>
          <w:szCs w:val="20"/>
          <w:shd w:val="clear" w:color="auto" w:fill="FFFFFF"/>
        </w:rPr>
        <w:t>.</w:t>
      </w:r>
    </w:p>
    <w:p w14:paraId="379AEC98" w14:textId="77777777" w:rsidR="0014134E" w:rsidRDefault="00371EBB"/>
    <w:sectPr w:rsidR="001413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vqpcfAdvPTimes">
    <w:altName w:val="Cambria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33BBEC6"/>
    <w:multiLevelType w:val="singleLevel"/>
    <w:tmpl w:val="B33BBE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72A77C0"/>
    <w:multiLevelType w:val="hybridMultilevel"/>
    <w:tmpl w:val="AA40EEA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5578C3"/>
    <w:multiLevelType w:val="hybridMultilevel"/>
    <w:tmpl w:val="51FCBE5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0F01E9"/>
    <w:multiLevelType w:val="hybridMultilevel"/>
    <w:tmpl w:val="36FE2524"/>
    <w:lvl w:ilvl="0" w:tplc="8EF01586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971BC"/>
    <w:multiLevelType w:val="hybridMultilevel"/>
    <w:tmpl w:val="141E0AFE"/>
    <w:lvl w:ilvl="0" w:tplc="F424A1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C2CB9"/>
    <w:multiLevelType w:val="hybridMultilevel"/>
    <w:tmpl w:val="A0C88F2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12301"/>
    <w:multiLevelType w:val="hybridMultilevel"/>
    <w:tmpl w:val="06DA1DC0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328145EC"/>
    <w:multiLevelType w:val="hybridMultilevel"/>
    <w:tmpl w:val="7B9C8F5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16A5F8E"/>
    <w:multiLevelType w:val="hybridMultilevel"/>
    <w:tmpl w:val="34089C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27E527F"/>
    <w:multiLevelType w:val="hybridMultilevel"/>
    <w:tmpl w:val="A0DA6EA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C2152E"/>
    <w:multiLevelType w:val="hybridMultilevel"/>
    <w:tmpl w:val="38907AB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pStyle w:val="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10"/>
  </w:num>
  <w:num w:numId="8">
    <w:abstractNumId w:val="11"/>
  </w:num>
  <w:num w:numId="9">
    <w:abstractNumId w:val="1"/>
  </w:num>
  <w:num w:numId="10">
    <w:abstractNumId w:val="8"/>
  </w:num>
  <w:num w:numId="11">
    <w:abstractNumId w:val="5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F35"/>
    <w:rsid w:val="001C4626"/>
    <w:rsid w:val="00371EBB"/>
    <w:rsid w:val="005C150F"/>
    <w:rsid w:val="00725F35"/>
    <w:rsid w:val="008207A6"/>
    <w:rsid w:val="00A1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C13FAE"/>
  <w15:chartTrackingRefBased/>
  <w15:docId w15:val="{6C141576-91EA-419D-892C-2A522025E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7A6"/>
    <w:pPr>
      <w:widowControl w:val="0"/>
      <w:jc w:val="both"/>
    </w:pPr>
    <w:rPr>
      <w:szCs w:val="24"/>
    </w:rPr>
  </w:style>
  <w:style w:type="paragraph" w:styleId="1">
    <w:name w:val="heading 1"/>
    <w:aliases w:val="Heading level 1"/>
    <w:basedOn w:val="a"/>
    <w:next w:val="a"/>
    <w:link w:val="10"/>
    <w:qFormat/>
    <w:rsid w:val="005C150F"/>
    <w:pPr>
      <w:keepNext/>
      <w:keepLines/>
      <w:adjustRightInd w:val="0"/>
      <w:snapToGrid w:val="0"/>
      <w:spacing w:before="360" w:after="360"/>
      <w:outlineLvl w:val="0"/>
    </w:pPr>
    <w:rPr>
      <w:rFonts w:ascii="Times New Roman" w:eastAsia="Times New Roman" w:hAnsi="Times New Roman"/>
      <w:b/>
      <w:bCs/>
      <w:kern w:val="44"/>
      <w:sz w:val="24"/>
    </w:rPr>
  </w:style>
  <w:style w:type="paragraph" w:styleId="2">
    <w:name w:val="heading 2"/>
    <w:aliases w:val="Heading level 2"/>
    <w:basedOn w:val="a"/>
    <w:next w:val="a"/>
    <w:link w:val="20"/>
    <w:qFormat/>
    <w:rsid w:val="005C150F"/>
    <w:pPr>
      <w:keepNext/>
      <w:keepLines/>
      <w:adjustRightInd w:val="0"/>
      <w:snapToGrid w:val="0"/>
      <w:spacing w:before="240" w:after="240"/>
      <w:outlineLvl w:val="1"/>
    </w:pPr>
    <w:rPr>
      <w:rFonts w:ascii="Times New Roman" w:eastAsia="Times New Roman" w:hAnsi="Times New Roman"/>
      <w:b/>
      <w:bCs/>
      <w:i/>
      <w:szCs w:val="21"/>
    </w:rPr>
  </w:style>
  <w:style w:type="paragraph" w:styleId="3">
    <w:name w:val="heading 3"/>
    <w:aliases w:val="Heading level 3"/>
    <w:basedOn w:val="a"/>
    <w:next w:val="a"/>
    <w:link w:val="30"/>
    <w:qFormat/>
    <w:rsid w:val="005C150F"/>
    <w:pPr>
      <w:keepNext/>
      <w:keepLines/>
      <w:adjustRightInd w:val="0"/>
      <w:snapToGrid w:val="0"/>
      <w:spacing w:before="160" w:after="160"/>
      <w:outlineLvl w:val="2"/>
    </w:pPr>
    <w:rPr>
      <w:rFonts w:ascii="Times New Roman" w:eastAsia="Times New Roman" w:hAnsi="Times New Roman"/>
      <w:bCs/>
      <w:i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5C150F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5C150F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5C150F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5C150F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5C150F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5C150F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5C150F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5C150F"/>
    <w:pPr>
      <w:numPr>
        <w:numId w:val="1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5C150F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5C150F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5C150F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5C150F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5C150F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5C150F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history">
    <w:name w:val="history"/>
    <w:basedOn w:val="a"/>
    <w:next w:val="a"/>
    <w:semiHidden/>
    <w:rsid w:val="005C150F"/>
    <w:pPr>
      <w:adjustRightInd w:val="0"/>
      <w:snapToGrid w:val="0"/>
      <w:jc w:val="left"/>
    </w:pPr>
    <w:rPr>
      <w:rFonts w:ascii="Times New Roman" w:eastAsia="Times New Roman" w:hAnsi="Times New Roman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5C150F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5C150F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line">
    <w:name w:val="line"/>
    <w:uiPriority w:val="20"/>
    <w:semiHidden/>
    <w:rsid w:val="005C150F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Cs w:val="24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5C150F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5C150F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References">
    <w:name w:val="References"/>
    <w:uiPriority w:val="99"/>
    <w:semiHidden/>
    <w:qFormat/>
    <w:rsid w:val="005C150F"/>
    <w:pPr>
      <w:numPr>
        <w:numId w:val="2"/>
      </w:numPr>
      <w:adjustRightInd w:val="0"/>
      <w:snapToGrid w:val="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5C150F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5C150F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5C150F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5C150F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5C150F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rsid w:val="005C150F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rsid w:val="005C150F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rsid w:val="005C150F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customStyle="1" w:styleId="11">
    <w:name w:val="标题1"/>
    <w:next w:val="a"/>
    <w:uiPriority w:val="1"/>
    <w:semiHidden/>
    <w:rsid w:val="005C150F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styleId="a3">
    <w:name w:val="Balloon Text"/>
    <w:basedOn w:val="a"/>
    <w:link w:val="a4"/>
    <w:rsid w:val="005C150F"/>
    <w:rPr>
      <w:rFonts w:cs="Tahoma"/>
      <w:szCs w:val="18"/>
    </w:rPr>
  </w:style>
  <w:style w:type="character" w:customStyle="1" w:styleId="a4">
    <w:name w:val="批注框文本 字符"/>
    <w:link w:val="a3"/>
    <w:rsid w:val="005C150F"/>
    <w:rPr>
      <w:rFonts w:ascii="Palatino Linotype" w:eastAsia="宋体" w:hAnsi="Palatino Linotype" w:cs="Tahoma"/>
      <w:noProof/>
      <w:color w:val="000000"/>
      <w:kern w:val="0"/>
      <w:sz w:val="20"/>
      <w:szCs w:val="18"/>
    </w:rPr>
  </w:style>
  <w:style w:type="paragraph" w:styleId="a5">
    <w:name w:val="annotation text"/>
    <w:basedOn w:val="a"/>
    <w:link w:val="a6"/>
    <w:uiPriority w:val="99"/>
    <w:rsid w:val="005C150F"/>
  </w:style>
  <w:style w:type="character" w:customStyle="1" w:styleId="a6">
    <w:name w:val="批注文字 字符"/>
    <w:link w:val="a5"/>
    <w:uiPriority w:val="99"/>
    <w:rsid w:val="005C150F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7">
    <w:name w:val="annotation reference"/>
    <w:semiHidden/>
    <w:rsid w:val="005C150F"/>
    <w:rPr>
      <w:sz w:val="21"/>
      <w:szCs w:val="21"/>
    </w:rPr>
  </w:style>
  <w:style w:type="paragraph" w:styleId="a8">
    <w:name w:val="annotation subject"/>
    <w:basedOn w:val="a5"/>
    <w:next w:val="a5"/>
    <w:link w:val="a9"/>
    <w:semiHidden/>
    <w:rsid w:val="005C150F"/>
    <w:rPr>
      <w:b/>
      <w:bCs/>
    </w:rPr>
  </w:style>
  <w:style w:type="character" w:customStyle="1" w:styleId="a9">
    <w:name w:val="批注主题 字符"/>
    <w:link w:val="a8"/>
    <w:semiHidden/>
    <w:rsid w:val="005C150F"/>
    <w:rPr>
      <w:rFonts w:ascii="Palatino Linotype" w:eastAsia="宋体" w:hAnsi="Palatino Linotype" w:cs="Times New Roman"/>
      <w:b/>
      <w:bCs/>
      <w:noProof/>
      <w:color w:val="000000"/>
      <w:kern w:val="0"/>
      <w:sz w:val="20"/>
      <w:szCs w:val="20"/>
    </w:rPr>
  </w:style>
  <w:style w:type="paragraph" w:styleId="aa">
    <w:name w:val="Normal (Web)"/>
    <w:basedOn w:val="a"/>
    <w:uiPriority w:val="99"/>
    <w:semiHidden/>
    <w:rsid w:val="005C150F"/>
  </w:style>
  <w:style w:type="paragraph" w:styleId="ab">
    <w:name w:val="Bibliography"/>
    <w:basedOn w:val="a"/>
    <w:next w:val="a"/>
    <w:uiPriority w:val="37"/>
    <w:unhideWhenUsed/>
    <w:rsid w:val="005C150F"/>
  </w:style>
  <w:style w:type="table" w:styleId="ac">
    <w:name w:val="Table Grid"/>
    <w:basedOn w:val="a1"/>
    <w:rsid w:val="005C150F"/>
    <w:pPr>
      <w:spacing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semiHidden/>
    <w:unhideWhenUsed/>
    <w:rsid w:val="005C150F"/>
  </w:style>
  <w:style w:type="character" w:customStyle="1" w:styleId="ae">
    <w:name w:val="尾注文本 字符"/>
    <w:link w:val="ad"/>
    <w:semiHidden/>
    <w:rsid w:val="005C150F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f">
    <w:name w:val="endnote reference"/>
    <w:semiHidden/>
    <w:rsid w:val="005C150F"/>
    <w:rPr>
      <w:vertAlign w:val="superscript"/>
    </w:rPr>
  </w:style>
  <w:style w:type="table" w:styleId="4">
    <w:name w:val="Plain Table 4"/>
    <w:basedOn w:val="a1"/>
    <w:uiPriority w:val="44"/>
    <w:rsid w:val="005C150F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f0">
    <w:name w:val="line number"/>
    <w:basedOn w:val="a0"/>
    <w:unhideWhenUsed/>
    <w:rsid w:val="005C150F"/>
  </w:style>
  <w:style w:type="paragraph" w:customStyle="1" w:styleId="12">
    <w:name w:val="行号1"/>
    <w:basedOn w:val="Text"/>
    <w:link w:val="Linenumber"/>
    <w:semiHidden/>
    <w:rsid w:val="005C150F"/>
    <w:pPr>
      <w:ind w:firstLine="420"/>
    </w:pPr>
  </w:style>
  <w:style w:type="character" w:customStyle="1" w:styleId="Linenumber">
    <w:name w:val="Line number 字符"/>
    <w:basedOn w:val="Text0"/>
    <w:link w:val="12"/>
    <w:semiHidden/>
    <w:rsid w:val="005C150F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f1">
    <w:name w:val="footer"/>
    <w:basedOn w:val="a"/>
    <w:link w:val="af2"/>
    <w:uiPriority w:val="99"/>
    <w:rsid w:val="005C150F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af2">
    <w:name w:val="页脚 字符"/>
    <w:link w:val="af1"/>
    <w:uiPriority w:val="99"/>
    <w:rsid w:val="005C150F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f3">
    <w:name w:val="page number"/>
    <w:uiPriority w:val="99"/>
    <w:rsid w:val="005C150F"/>
  </w:style>
  <w:style w:type="paragraph" w:styleId="af4">
    <w:name w:val="header"/>
    <w:basedOn w:val="a"/>
    <w:link w:val="af5"/>
    <w:rsid w:val="005C15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af5">
    <w:name w:val="页眉 字符"/>
    <w:link w:val="af4"/>
    <w:qFormat/>
    <w:rsid w:val="005C150F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f6">
    <w:name w:val="Placeholder Text"/>
    <w:uiPriority w:val="99"/>
    <w:semiHidden/>
    <w:rsid w:val="005C150F"/>
    <w:rPr>
      <w:color w:val="808080"/>
    </w:rPr>
  </w:style>
  <w:style w:type="paragraph" w:styleId="af7">
    <w:name w:val="Body Text"/>
    <w:link w:val="af8"/>
    <w:semiHidden/>
    <w:rsid w:val="005C150F"/>
    <w:pPr>
      <w:spacing w:after="120" w:line="340" w:lineRule="atLeast"/>
      <w:jc w:val="both"/>
    </w:pPr>
    <w:rPr>
      <w:rFonts w:ascii="Palatino Linotype" w:eastAsia="宋体" w:hAnsi="Palatino Linotype" w:cs="Times New Roman"/>
      <w:color w:val="000000"/>
      <w:kern w:val="0"/>
      <w:sz w:val="24"/>
      <w:szCs w:val="20"/>
      <w:lang w:eastAsia="de-DE"/>
    </w:rPr>
  </w:style>
  <w:style w:type="character" w:customStyle="1" w:styleId="af8">
    <w:name w:val="正文文本 字符"/>
    <w:link w:val="af7"/>
    <w:semiHidden/>
    <w:rsid w:val="005C150F"/>
    <w:rPr>
      <w:rFonts w:ascii="Palatino Linotype" w:eastAsia="宋体" w:hAnsi="Palatino Linotype" w:cs="Times New Roman"/>
      <w:color w:val="000000"/>
      <w:kern w:val="0"/>
      <w:sz w:val="24"/>
      <w:szCs w:val="20"/>
      <w:lang w:eastAsia="de-DE"/>
    </w:rPr>
  </w:style>
  <w:style w:type="paragraph" w:styleId="af9">
    <w:name w:val="List Paragraph"/>
    <w:basedOn w:val="a"/>
    <w:uiPriority w:val="34"/>
    <w:qFormat/>
    <w:rsid w:val="008207A6"/>
    <w:pPr>
      <w:ind w:firstLineChars="200" w:firstLine="420"/>
    </w:pPr>
  </w:style>
  <w:style w:type="character" w:styleId="afa">
    <w:name w:val="Hyperlink"/>
    <w:basedOn w:val="a0"/>
    <w:qFormat/>
    <w:rsid w:val="008207A6"/>
    <w:rPr>
      <w:color w:val="0000FF"/>
      <w:u w:val="single"/>
    </w:rPr>
  </w:style>
  <w:style w:type="paragraph" w:customStyle="1" w:styleId="msonormal0">
    <w:name w:val="msonormal"/>
    <w:basedOn w:val="a"/>
    <w:rsid w:val="008207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font0">
    <w:name w:val="font0"/>
    <w:basedOn w:val="a"/>
    <w:rsid w:val="008207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  <w:szCs w:val="22"/>
    </w:rPr>
  </w:style>
  <w:style w:type="paragraph" w:customStyle="1" w:styleId="font1">
    <w:name w:val="font1"/>
    <w:basedOn w:val="a"/>
    <w:rsid w:val="008207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  <w:szCs w:val="22"/>
    </w:rPr>
  </w:style>
  <w:style w:type="paragraph" w:customStyle="1" w:styleId="font2">
    <w:name w:val="font2"/>
    <w:basedOn w:val="a"/>
    <w:rsid w:val="008207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2"/>
      <w:szCs w:val="22"/>
    </w:rPr>
  </w:style>
  <w:style w:type="paragraph" w:customStyle="1" w:styleId="font3">
    <w:name w:val="font3"/>
    <w:basedOn w:val="a"/>
    <w:rsid w:val="008207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 w:val="24"/>
    </w:rPr>
  </w:style>
  <w:style w:type="paragraph" w:customStyle="1" w:styleId="font4">
    <w:name w:val="font4"/>
    <w:basedOn w:val="a"/>
    <w:rsid w:val="008207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0000"/>
      <w:kern w:val="0"/>
      <w:sz w:val="22"/>
      <w:szCs w:val="22"/>
    </w:rPr>
  </w:style>
  <w:style w:type="paragraph" w:customStyle="1" w:styleId="font5">
    <w:name w:val="font5"/>
    <w:basedOn w:val="a"/>
    <w:rsid w:val="008207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22"/>
      <w:szCs w:val="22"/>
    </w:rPr>
  </w:style>
  <w:style w:type="paragraph" w:customStyle="1" w:styleId="font6">
    <w:name w:val="font6"/>
    <w:basedOn w:val="a"/>
    <w:rsid w:val="008207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212121"/>
      <w:kern w:val="0"/>
      <w:sz w:val="24"/>
    </w:rPr>
  </w:style>
  <w:style w:type="paragraph" w:customStyle="1" w:styleId="font7">
    <w:name w:val="font7"/>
    <w:basedOn w:val="a"/>
    <w:rsid w:val="008207A6"/>
    <w:pPr>
      <w:widowControl/>
      <w:spacing w:before="100" w:beforeAutospacing="1" w:after="100" w:afterAutospacing="1"/>
      <w:jc w:val="left"/>
    </w:pPr>
    <w:rPr>
      <w:rFonts w:ascii="LvqpcfAdvPTimes" w:eastAsia="宋体" w:hAnsi="LvqpcfAdvPTimes" w:cs="宋体"/>
      <w:color w:val="000000"/>
      <w:kern w:val="0"/>
      <w:sz w:val="17"/>
      <w:szCs w:val="17"/>
    </w:rPr>
  </w:style>
  <w:style w:type="paragraph" w:customStyle="1" w:styleId="font8">
    <w:name w:val="font8"/>
    <w:basedOn w:val="a"/>
    <w:rsid w:val="008207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2"/>
      <w:szCs w:val="22"/>
    </w:rPr>
  </w:style>
  <w:style w:type="paragraph" w:customStyle="1" w:styleId="font9">
    <w:name w:val="font9"/>
    <w:basedOn w:val="a"/>
    <w:rsid w:val="008207A6"/>
    <w:pPr>
      <w:widowControl/>
      <w:spacing w:before="100" w:beforeAutospacing="1" w:after="100" w:afterAutospacing="1"/>
      <w:jc w:val="left"/>
    </w:pPr>
    <w:rPr>
      <w:rFonts w:ascii="Helvetica" w:eastAsia="宋体" w:hAnsi="Helvetica" w:cs="宋体"/>
      <w:color w:val="333333"/>
      <w:kern w:val="0"/>
      <w:sz w:val="24"/>
    </w:rPr>
  </w:style>
  <w:style w:type="paragraph" w:customStyle="1" w:styleId="font10">
    <w:name w:val="font10"/>
    <w:basedOn w:val="a"/>
    <w:rsid w:val="008207A6"/>
    <w:pPr>
      <w:widowControl/>
      <w:spacing w:before="100" w:beforeAutospacing="1" w:after="100" w:afterAutospacing="1"/>
      <w:jc w:val="left"/>
    </w:pPr>
    <w:rPr>
      <w:rFonts w:ascii="Segoe UI" w:eastAsia="宋体" w:hAnsi="Segoe UI" w:cs="Segoe UI"/>
      <w:color w:val="212121"/>
      <w:kern w:val="0"/>
      <w:sz w:val="24"/>
    </w:rPr>
  </w:style>
  <w:style w:type="paragraph" w:customStyle="1" w:styleId="et2">
    <w:name w:val="et2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3">
    <w:name w:val="et3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4">
    <w:name w:val="et4"/>
    <w:basedOn w:val="a"/>
    <w:rsid w:val="008207A6"/>
    <w:pPr>
      <w:widowControl/>
      <w:shd w:val="clear" w:color="auto" w:fill="DDEBF7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5">
    <w:name w:val="et5"/>
    <w:basedOn w:val="a"/>
    <w:rsid w:val="008207A6"/>
    <w:pPr>
      <w:widowControl/>
      <w:pBdr>
        <w:top w:val="single" w:sz="4" w:space="0" w:color="000000"/>
      </w:pBdr>
      <w:shd w:val="clear" w:color="auto" w:fill="DDEBF7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</w:rPr>
  </w:style>
  <w:style w:type="paragraph" w:customStyle="1" w:styleId="et6">
    <w:name w:val="et6"/>
    <w:basedOn w:val="a"/>
    <w:rsid w:val="008207A6"/>
    <w:pPr>
      <w:widowControl/>
      <w:pBdr>
        <w:top w:val="single" w:sz="4" w:space="0" w:color="000000"/>
      </w:pBdr>
      <w:shd w:val="clear" w:color="auto" w:fill="DDEBF7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</w:rPr>
  </w:style>
  <w:style w:type="paragraph" w:customStyle="1" w:styleId="et7">
    <w:name w:val="et7"/>
    <w:basedOn w:val="a"/>
    <w:rsid w:val="008207A6"/>
    <w:pPr>
      <w:widowControl/>
      <w:shd w:val="clear" w:color="auto" w:fill="DDEBF7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24"/>
    </w:rPr>
  </w:style>
  <w:style w:type="paragraph" w:customStyle="1" w:styleId="et8">
    <w:name w:val="et8"/>
    <w:basedOn w:val="a"/>
    <w:rsid w:val="008207A6"/>
    <w:pPr>
      <w:widowControl/>
      <w:pBdr>
        <w:bottom w:val="single" w:sz="4" w:space="0" w:color="000000"/>
      </w:pBdr>
      <w:shd w:val="clear" w:color="auto" w:fill="DDEBF7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</w:rPr>
  </w:style>
  <w:style w:type="paragraph" w:customStyle="1" w:styleId="et9">
    <w:name w:val="et9"/>
    <w:basedOn w:val="a"/>
    <w:rsid w:val="008207A6"/>
    <w:pPr>
      <w:widowControl/>
      <w:pBdr>
        <w:bottom w:val="single" w:sz="4" w:space="0" w:color="000000"/>
      </w:pBdr>
      <w:shd w:val="clear" w:color="auto" w:fill="DDEBF7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</w:rPr>
  </w:style>
  <w:style w:type="paragraph" w:customStyle="1" w:styleId="et10">
    <w:name w:val="et10"/>
    <w:basedOn w:val="a"/>
    <w:rsid w:val="008207A6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11">
    <w:name w:val="et11"/>
    <w:basedOn w:val="a"/>
    <w:rsid w:val="008207A6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12">
    <w:name w:val="et12"/>
    <w:basedOn w:val="a"/>
    <w:rsid w:val="008207A6"/>
    <w:pPr>
      <w:widowControl/>
      <w:shd w:val="clear" w:color="auto" w:fill="E2EFDA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13">
    <w:name w:val="et13"/>
    <w:basedOn w:val="a"/>
    <w:rsid w:val="008207A6"/>
    <w:pPr>
      <w:widowControl/>
      <w:shd w:val="clear" w:color="auto" w:fill="E2EFDA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14">
    <w:name w:val="et14"/>
    <w:basedOn w:val="a"/>
    <w:rsid w:val="008207A6"/>
    <w:pPr>
      <w:widowControl/>
      <w:shd w:val="clear" w:color="auto" w:fill="E2EFDA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24"/>
    </w:rPr>
  </w:style>
  <w:style w:type="paragraph" w:customStyle="1" w:styleId="et15">
    <w:name w:val="et15"/>
    <w:basedOn w:val="a"/>
    <w:rsid w:val="008207A6"/>
    <w:pPr>
      <w:widowControl/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24"/>
    </w:rPr>
  </w:style>
  <w:style w:type="paragraph" w:customStyle="1" w:styleId="et16">
    <w:name w:val="et16"/>
    <w:basedOn w:val="a"/>
    <w:rsid w:val="008207A6"/>
    <w:pPr>
      <w:widowControl/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17">
    <w:name w:val="et17"/>
    <w:basedOn w:val="a"/>
    <w:rsid w:val="008207A6"/>
    <w:pPr>
      <w:widowControl/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18">
    <w:name w:val="et18"/>
    <w:basedOn w:val="a"/>
    <w:rsid w:val="008207A6"/>
    <w:pPr>
      <w:widowControl/>
      <w:shd w:val="clear" w:color="auto" w:fill="FCE4D6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19">
    <w:name w:val="et19"/>
    <w:basedOn w:val="a"/>
    <w:rsid w:val="008207A6"/>
    <w:pPr>
      <w:widowControl/>
      <w:shd w:val="clear" w:color="auto" w:fill="FCE4D6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20">
    <w:name w:val="et20"/>
    <w:basedOn w:val="a"/>
    <w:qFormat/>
    <w:rsid w:val="008207A6"/>
    <w:pPr>
      <w:widowControl/>
      <w:shd w:val="clear" w:color="auto" w:fill="BDD7EE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24"/>
    </w:rPr>
  </w:style>
  <w:style w:type="paragraph" w:customStyle="1" w:styleId="et21">
    <w:name w:val="et21"/>
    <w:basedOn w:val="a"/>
    <w:qFormat/>
    <w:rsid w:val="008207A6"/>
    <w:pPr>
      <w:widowControl/>
      <w:shd w:val="clear" w:color="auto" w:fill="BDD7EE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22">
    <w:name w:val="et22"/>
    <w:basedOn w:val="a"/>
    <w:qFormat/>
    <w:rsid w:val="008207A6"/>
    <w:pPr>
      <w:widowControl/>
      <w:spacing w:before="100" w:beforeAutospacing="1" w:after="100" w:afterAutospacing="1"/>
      <w:jc w:val="center"/>
    </w:pPr>
    <w:rPr>
      <w:rFonts w:ascii="LvqpcfAdvPTimes" w:eastAsia="宋体" w:hAnsi="LvqpcfAdvPTimes" w:cs="宋体"/>
      <w:color w:val="000000"/>
      <w:kern w:val="0"/>
      <w:sz w:val="17"/>
      <w:szCs w:val="17"/>
    </w:rPr>
  </w:style>
  <w:style w:type="paragraph" w:customStyle="1" w:styleId="et23">
    <w:name w:val="et23"/>
    <w:basedOn w:val="a"/>
    <w:qFormat/>
    <w:rsid w:val="008207A6"/>
    <w:pPr>
      <w:widowControl/>
      <w:shd w:val="clear" w:color="auto" w:fill="E2EFDA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24"/>
    </w:rPr>
  </w:style>
  <w:style w:type="paragraph" w:customStyle="1" w:styleId="et24">
    <w:name w:val="et24"/>
    <w:basedOn w:val="a"/>
    <w:qFormat/>
    <w:rsid w:val="008207A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2CC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et25">
    <w:name w:val="et25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DEBF7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24"/>
    </w:rPr>
  </w:style>
  <w:style w:type="paragraph" w:customStyle="1" w:styleId="et26">
    <w:name w:val="et26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DEBF7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28">
    <w:name w:val="et28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</w:rPr>
  </w:style>
  <w:style w:type="paragraph" w:customStyle="1" w:styleId="et29">
    <w:name w:val="et29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FF0000"/>
      <w:kern w:val="0"/>
      <w:sz w:val="24"/>
    </w:rPr>
  </w:style>
  <w:style w:type="paragraph" w:customStyle="1" w:styleId="et30">
    <w:name w:val="et30"/>
    <w:basedOn w:val="a"/>
    <w:qFormat/>
    <w:rsid w:val="008207A6"/>
    <w:pPr>
      <w:widowControl/>
      <w:pBdr>
        <w:top w:val="single" w:sz="4" w:space="0" w:color="000000"/>
      </w:pBdr>
      <w:shd w:val="clear" w:color="auto" w:fill="9BC2E6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</w:rPr>
  </w:style>
  <w:style w:type="paragraph" w:customStyle="1" w:styleId="et31">
    <w:name w:val="et31"/>
    <w:basedOn w:val="a"/>
    <w:qFormat/>
    <w:rsid w:val="008207A6"/>
    <w:pPr>
      <w:widowControl/>
      <w:pBdr>
        <w:top w:val="single" w:sz="4" w:space="0" w:color="000000"/>
      </w:pBdr>
      <w:shd w:val="clear" w:color="auto" w:fill="9BC2E6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24"/>
    </w:rPr>
  </w:style>
  <w:style w:type="paragraph" w:customStyle="1" w:styleId="et32">
    <w:name w:val="et32"/>
    <w:basedOn w:val="a"/>
    <w:qFormat/>
    <w:rsid w:val="008207A6"/>
    <w:pPr>
      <w:widowControl/>
      <w:pBdr>
        <w:top w:val="single" w:sz="4" w:space="0" w:color="000000"/>
      </w:pBdr>
      <w:shd w:val="clear" w:color="auto" w:fill="DDEBF7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24"/>
    </w:rPr>
  </w:style>
  <w:style w:type="paragraph" w:customStyle="1" w:styleId="et33">
    <w:name w:val="et33"/>
    <w:basedOn w:val="a"/>
    <w:qFormat/>
    <w:rsid w:val="008207A6"/>
    <w:pPr>
      <w:widowControl/>
      <w:pBdr>
        <w:bottom w:val="single" w:sz="4" w:space="0" w:color="000000"/>
      </w:pBdr>
      <w:shd w:val="clear" w:color="auto" w:fill="9BC2E6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</w:rPr>
  </w:style>
  <w:style w:type="paragraph" w:customStyle="1" w:styleId="et34">
    <w:name w:val="et34"/>
    <w:basedOn w:val="a"/>
    <w:qFormat/>
    <w:rsid w:val="008207A6"/>
    <w:pPr>
      <w:widowControl/>
      <w:pBdr>
        <w:bottom w:val="single" w:sz="4" w:space="0" w:color="000000"/>
      </w:pBdr>
      <w:shd w:val="clear" w:color="auto" w:fill="9BC2E6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24"/>
    </w:rPr>
  </w:style>
  <w:style w:type="paragraph" w:customStyle="1" w:styleId="et35">
    <w:name w:val="et35"/>
    <w:basedOn w:val="a"/>
    <w:qFormat/>
    <w:rsid w:val="008207A6"/>
    <w:pPr>
      <w:widowControl/>
      <w:pBdr>
        <w:bottom w:val="single" w:sz="4" w:space="0" w:color="000000"/>
      </w:pBdr>
      <w:shd w:val="clear" w:color="auto" w:fill="DDEBF7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24"/>
    </w:rPr>
  </w:style>
  <w:style w:type="paragraph" w:customStyle="1" w:styleId="et36">
    <w:name w:val="et36"/>
    <w:basedOn w:val="a"/>
    <w:qFormat/>
    <w:rsid w:val="008207A6"/>
    <w:pPr>
      <w:widowControl/>
      <w:shd w:val="clear" w:color="auto" w:fill="E2EFDA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37">
    <w:name w:val="et37"/>
    <w:basedOn w:val="a"/>
    <w:qFormat/>
    <w:rsid w:val="008207A6"/>
    <w:pPr>
      <w:widowControl/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</w:rPr>
  </w:style>
  <w:style w:type="paragraph" w:customStyle="1" w:styleId="et38">
    <w:name w:val="et38"/>
    <w:basedOn w:val="a"/>
    <w:qFormat/>
    <w:rsid w:val="008207A6"/>
    <w:pPr>
      <w:widowControl/>
      <w:shd w:val="clear" w:color="auto" w:fill="FFF2CC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et39">
    <w:name w:val="et39"/>
    <w:basedOn w:val="a"/>
    <w:qFormat/>
    <w:rsid w:val="008207A6"/>
    <w:pPr>
      <w:widowControl/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40">
    <w:name w:val="et40"/>
    <w:basedOn w:val="a"/>
    <w:qFormat/>
    <w:rsid w:val="008207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212121"/>
      <w:kern w:val="0"/>
      <w:sz w:val="24"/>
    </w:rPr>
  </w:style>
  <w:style w:type="paragraph" w:customStyle="1" w:styleId="et41">
    <w:name w:val="et41"/>
    <w:basedOn w:val="a"/>
    <w:qFormat/>
    <w:rsid w:val="008207A6"/>
    <w:pPr>
      <w:widowControl/>
      <w:shd w:val="clear" w:color="auto" w:fill="E2EFDA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42">
    <w:name w:val="et42"/>
    <w:basedOn w:val="a"/>
    <w:qFormat/>
    <w:rsid w:val="008207A6"/>
    <w:pPr>
      <w:widowControl/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43">
    <w:name w:val="et43"/>
    <w:basedOn w:val="a"/>
    <w:qFormat/>
    <w:rsid w:val="008207A6"/>
    <w:pPr>
      <w:widowControl/>
      <w:shd w:val="clear" w:color="auto" w:fill="FFF2CC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et44">
    <w:name w:val="et44"/>
    <w:basedOn w:val="a"/>
    <w:qFormat/>
    <w:rsid w:val="008207A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45">
    <w:name w:val="et45"/>
    <w:basedOn w:val="a"/>
    <w:qFormat/>
    <w:rsid w:val="008207A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46">
    <w:name w:val="et46"/>
    <w:basedOn w:val="a"/>
    <w:qFormat/>
    <w:rsid w:val="008207A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47">
    <w:name w:val="et47"/>
    <w:basedOn w:val="a"/>
    <w:qFormat/>
    <w:rsid w:val="008207A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2CC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et49">
    <w:name w:val="et49"/>
    <w:basedOn w:val="a"/>
    <w:qFormat/>
    <w:rsid w:val="008207A6"/>
    <w:pPr>
      <w:widowControl/>
      <w:pBdr>
        <w:top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</w:rPr>
  </w:style>
  <w:style w:type="paragraph" w:customStyle="1" w:styleId="et50">
    <w:name w:val="et50"/>
    <w:basedOn w:val="a"/>
    <w:qFormat/>
    <w:rsid w:val="008207A6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</w:rPr>
  </w:style>
  <w:style w:type="paragraph" w:customStyle="1" w:styleId="et51">
    <w:name w:val="et51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D7D31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52">
    <w:name w:val="et52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00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53">
    <w:name w:val="et53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2EFDA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54">
    <w:name w:val="et54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2EFDA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55">
    <w:name w:val="et55"/>
    <w:basedOn w:val="a"/>
    <w:qFormat/>
    <w:rsid w:val="008207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 w:val="24"/>
    </w:rPr>
  </w:style>
  <w:style w:type="paragraph" w:customStyle="1" w:styleId="et56">
    <w:name w:val="et56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57">
    <w:name w:val="et57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58">
    <w:name w:val="et58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2CC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et59">
    <w:name w:val="et59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CE4D6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et60">
    <w:name w:val="et60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CE4D6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61">
    <w:name w:val="et61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DEBF7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24"/>
    </w:rPr>
  </w:style>
  <w:style w:type="paragraph" w:customStyle="1" w:styleId="et62">
    <w:name w:val="et62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DEBF7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63">
    <w:name w:val="et63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LvqpcfAdvPTimes" w:eastAsia="宋体" w:hAnsi="LvqpcfAdvPTimes" w:cs="宋体"/>
      <w:color w:val="000000"/>
      <w:kern w:val="0"/>
      <w:sz w:val="17"/>
      <w:szCs w:val="17"/>
    </w:rPr>
  </w:style>
  <w:style w:type="paragraph" w:customStyle="1" w:styleId="et65">
    <w:name w:val="et65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2EFDA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24"/>
    </w:rPr>
  </w:style>
  <w:style w:type="paragraph" w:customStyle="1" w:styleId="et66">
    <w:name w:val="et66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2EFDA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et67">
    <w:name w:val="et67"/>
    <w:basedOn w:val="a"/>
    <w:qFormat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24"/>
    </w:rPr>
  </w:style>
  <w:style w:type="paragraph" w:customStyle="1" w:styleId="et68">
    <w:name w:val="et68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24"/>
    </w:rPr>
  </w:style>
  <w:style w:type="paragraph" w:customStyle="1" w:styleId="et69">
    <w:name w:val="et69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2EFDA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70">
    <w:name w:val="et70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71">
    <w:name w:val="et71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CE4D6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72">
    <w:name w:val="et72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CE4D6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73">
    <w:name w:val="et73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2EFDA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74">
    <w:name w:val="et74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2EFDA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24"/>
    </w:rPr>
  </w:style>
  <w:style w:type="paragraph" w:customStyle="1" w:styleId="et75">
    <w:name w:val="et75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4"/>
    </w:rPr>
  </w:style>
  <w:style w:type="paragraph" w:customStyle="1" w:styleId="et76">
    <w:name w:val="et76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LvqpcfAdvPTimes" w:eastAsia="宋体" w:hAnsi="LvqpcfAdvPTimes" w:cs="宋体"/>
      <w:color w:val="000000"/>
      <w:kern w:val="0"/>
      <w:sz w:val="17"/>
      <w:szCs w:val="17"/>
    </w:rPr>
  </w:style>
  <w:style w:type="paragraph" w:customStyle="1" w:styleId="et77">
    <w:name w:val="et77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2CC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et78">
    <w:name w:val="et78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kern w:val="0"/>
      <w:sz w:val="24"/>
    </w:rPr>
  </w:style>
  <w:style w:type="paragraph" w:customStyle="1" w:styleId="et79">
    <w:name w:val="et79"/>
    <w:basedOn w:val="a"/>
    <w:rsid w:val="008207A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80">
    <w:name w:val="et80"/>
    <w:basedOn w:val="a"/>
    <w:rsid w:val="008207A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et81">
    <w:name w:val="et81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2EFDA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et82">
    <w:name w:val="et82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2CC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character" w:customStyle="1" w:styleId="font21">
    <w:name w:val="font21"/>
    <w:basedOn w:val="a0"/>
    <w:rsid w:val="008207A6"/>
    <w:rPr>
      <w:rFonts w:ascii="宋体" w:eastAsia="宋体" w:hAnsi="宋体" w:hint="eastAsia"/>
      <w:b/>
      <w:bCs/>
      <w:color w:val="000000"/>
      <w:sz w:val="22"/>
      <w:szCs w:val="22"/>
      <w:u w:val="none"/>
    </w:rPr>
  </w:style>
  <w:style w:type="character" w:customStyle="1" w:styleId="font11">
    <w:name w:val="font11"/>
    <w:basedOn w:val="a0"/>
    <w:rsid w:val="008207A6"/>
    <w:rPr>
      <w:rFonts w:ascii="宋体" w:eastAsia="宋体" w:hAnsi="宋体" w:hint="eastAsia"/>
      <w:color w:val="000000"/>
      <w:sz w:val="22"/>
      <w:szCs w:val="22"/>
      <w:u w:val="none"/>
    </w:rPr>
  </w:style>
  <w:style w:type="character" w:customStyle="1" w:styleId="font71">
    <w:name w:val="font71"/>
    <w:basedOn w:val="a0"/>
    <w:rsid w:val="008207A6"/>
    <w:rPr>
      <w:rFonts w:ascii="LvqpcfAdvPTimes" w:hAnsi="LvqpcfAdvPTimes" w:hint="default"/>
      <w:color w:val="000000"/>
      <w:sz w:val="17"/>
      <w:szCs w:val="17"/>
      <w:u w:val="none"/>
    </w:rPr>
  </w:style>
  <w:style w:type="character" w:customStyle="1" w:styleId="font31">
    <w:name w:val="font31"/>
    <w:basedOn w:val="a0"/>
    <w:qFormat/>
    <w:rsid w:val="008207A6"/>
    <w:rPr>
      <w:rFonts w:ascii="宋体" w:eastAsia="宋体" w:hAnsi="宋体" w:hint="eastAsia"/>
      <w:color w:val="333333"/>
      <w:sz w:val="24"/>
      <w:szCs w:val="24"/>
      <w:u w:val="none"/>
    </w:rPr>
  </w:style>
  <w:style w:type="character" w:customStyle="1" w:styleId="font91">
    <w:name w:val="font91"/>
    <w:basedOn w:val="a0"/>
    <w:rsid w:val="008207A6"/>
    <w:rPr>
      <w:rFonts w:ascii="Helvetica" w:hAnsi="Helvetica" w:hint="default"/>
      <w:color w:val="333333"/>
      <w:sz w:val="24"/>
      <w:szCs w:val="24"/>
      <w:u w:val="none"/>
    </w:rPr>
  </w:style>
  <w:style w:type="character" w:customStyle="1" w:styleId="font101">
    <w:name w:val="font101"/>
    <w:basedOn w:val="a0"/>
    <w:rsid w:val="008207A6"/>
    <w:rPr>
      <w:rFonts w:ascii="Segoe UI" w:hAnsi="Segoe UI" w:cs="Segoe UI" w:hint="default"/>
      <w:color w:val="212121"/>
      <w:sz w:val="24"/>
      <w:szCs w:val="24"/>
      <w:u w:val="none"/>
    </w:rPr>
  </w:style>
  <w:style w:type="character" w:customStyle="1" w:styleId="font01">
    <w:name w:val="font01"/>
    <w:basedOn w:val="a0"/>
    <w:rsid w:val="008207A6"/>
    <w:rPr>
      <w:rFonts w:ascii="宋体" w:eastAsia="宋体" w:hAnsi="宋体" w:hint="eastAsia"/>
      <w:b/>
      <w:bCs/>
      <w:color w:val="000000"/>
      <w:sz w:val="22"/>
      <w:szCs w:val="22"/>
      <w:u w:val="none"/>
    </w:rPr>
  </w:style>
  <w:style w:type="paragraph" w:customStyle="1" w:styleId="et27">
    <w:name w:val="et27"/>
    <w:basedOn w:val="a"/>
    <w:rsid w:val="008207A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212121"/>
      <w:kern w:val="0"/>
      <w:sz w:val="24"/>
    </w:rPr>
  </w:style>
  <w:style w:type="paragraph" w:customStyle="1" w:styleId="Paragrafoelenco">
    <w:name w:val="Paragrafo elenco"/>
    <w:basedOn w:val="a"/>
    <w:uiPriority w:val="99"/>
    <w:qFormat/>
    <w:rsid w:val="008207A6"/>
    <w:pPr>
      <w:widowControl/>
      <w:spacing w:after="200" w:line="276" w:lineRule="auto"/>
      <w:ind w:left="720"/>
      <w:contextualSpacing/>
      <w:jc w:val="left"/>
    </w:pPr>
    <w:rPr>
      <w:rFonts w:ascii="Calibri" w:hAnsi="Calibri" w:cs="Times New Roman"/>
      <w:kern w:val="0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207A6"/>
  </w:style>
  <w:style w:type="character" w:styleId="afb">
    <w:name w:val="Strong"/>
    <w:basedOn w:val="a0"/>
    <w:qFormat/>
    <w:rsid w:val="008207A6"/>
    <w:rPr>
      <w:b/>
      <w:bCs/>
    </w:rPr>
  </w:style>
  <w:style w:type="character" w:styleId="afc">
    <w:name w:val="Emphasis"/>
    <w:basedOn w:val="a0"/>
    <w:uiPriority w:val="20"/>
    <w:qFormat/>
    <w:rsid w:val="008207A6"/>
    <w:rPr>
      <w:i/>
      <w:iCs/>
    </w:rPr>
  </w:style>
  <w:style w:type="paragraph" w:customStyle="1" w:styleId="Para">
    <w:name w:val="Para"/>
    <w:basedOn w:val="a"/>
    <w:rsid w:val="008207A6"/>
    <w:pPr>
      <w:widowControl/>
      <w:spacing w:line="360" w:lineRule="auto"/>
      <w:ind w:firstLine="144"/>
    </w:pPr>
    <w:rPr>
      <w:rFonts w:ascii="Times New Roman" w:eastAsia="Times New Roman" w:hAnsi="Times New Roman" w:cs="Times New Roman"/>
      <w:kern w:val="0"/>
      <w:sz w:val="22"/>
      <w:szCs w:val="20"/>
      <w:lang w:eastAsia="en-US"/>
    </w:rPr>
  </w:style>
  <w:style w:type="character" w:customStyle="1" w:styleId="BibRef">
    <w:name w:val="Bib Ref"/>
    <w:basedOn w:val="a0"/>
    <w:rsid w:val="008207A6"/>
    <w:rPr>
      <w:rFonts w:ascii="Times New Roman" w:hAnsi="Times New Roman"/>
      <w:dstrike w:val="0"/>
      <w:color w:val="FF00FF"/>
      <w:sz w:val="22"/>
      <w:vertAlign w:val="baseline"/>
    </w:rPr>
  </w:style>
  <w:style w:type="character" w:customStyle="1" w:styleId="ref-lnk">
    <w:name w:val="ref-lnk"/>
    <w:basedOn w:val="a0"/>
    <w:rsid w:val="008207A6"/>
  </w:style>
  <w:style w:type="character" w:customStyle="1" w:styleId="off-screen">
    <w:name w:val="off-screen"/>
    <w:basedOn w:val="a0"/>
    <w:rsid w:val="008207A6"/>
  </w:style>
  <w:style w:type="paragraph" w:styleId="afd">
    <w:name w:val="Revision"/>
    <w:hidden/>
    <w:uiPriority w:val="99"/>
    <w:semiHidden/>
    <w:rsid w:val="008207A6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905</Words>
  <Characters>3584</Characters>
  <Application>Microsoft Office Word</Application>
  <DocSecurity>0</DocSecurity>
  <Lines>29</Lines>
  <Paragraphs>8</Paragraphs>
  <ScaleCrop>false</ScaleCrop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Enolia</dc:creator>
  <cp:keywords/>
  <dc:description/>
  <cp:lastModifiedBy>Iris</cp:lastModifiedBy>
  <cp:revision>3</cp:revision>
  <dcterms:created xsi:type="dcterms:W3CDTF">2024-11-22T08:40:00Z</dcterms:created>
  <dcterms:modified xsi:type="dcterms:W3CDTF">2024-12-04T07:50:00Z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0f376dcbada7d29ac4c950c5fcb46c0df79df020edd74a2126955b00782f1335</vt:lpwstr>
  </property>
</Properties>
</file>